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8198" w14:textId="4D1704FD" w:rsidR="00C74CC6" w:rsidRPr="00073DAF" w:rsidRDefault="00B41D62" w:rsidP="00C74CC6">
      <w:pPr>
        <w:pStyle w:val="Heading1"/>
        <w:rPr>
          <w:rFonts w:ascii="Segoe UI" w:hAnsi="Segoe UI" w:cs="Segoe UI"/>
          <w:sz w:val="16"/>
        </w:rPr>
      </w:pPr>
      <w:r w:rsidRPr="00073DAF">
        <w:rPr>
          <w:rFonts w:ascii="Segoe UI" w:hAnsi="Segoe UI" w:cs="Segoe UI"/>
        </w:rPr>
        <w:t xml:space="preserve">Customer </w:t>
      </w:r>
      <w:r w:rsidR="00C74CC6" w:rsidRPr="00073DAF">
        <w:rPr>
          <w:rFonts w:ascii="Segoe UI" w:hAnsi="Segoe UI" w:cs="Segoe UI"/>
        </w:rPr>
        <w:t>Project Startup Checklist</w:t>
      </w:r>
      <w:r w:rsidR="00C74CC6" w:rsidRPr="00073DAF">
        <w:rPr>
          <w:rFonts w:ascii="Segoe UI" w:hAnsi="Segoe UI" w:cs="Segoe UI"/>
        </w:rPr>
        <w:tab/>
      </w:r>
      <w:r w:rsidR="002F1C99" w:rsidRPr="00073DAF">
        <w:rPr>
          <w:rFonts w:ascii="Segoe UI" w:hAnsi="Segoe UI" w:cs="Segoe UI"/>
        </w:rPr>
        <w:tab/>
      </w:r>
      <w:r w:rsidR="002F1C99" w:rsidRPr="00073DAF">
        <w:rPr>
          <w:rFonts w:ascii="Segoe UI" w:hAnsi="Segoe UI" w:cs="Segoe UI"/>
        </w:rPr>
        <w:tab/>
      </w:r>
      <w:r w:rsidR="002F1C99" w:rsidRPr="00073DAF">
        <w:rPr>
          <w:rFonts w:ascii="Segoe UI" w:hAnsi="Segoe UI" w:cs="Segoe UI"/>
        </w:rPr>
        <w:tab/>
      </w:r>
      <w:r w:rsidR="002F1C99" w:rsidRPr="00073DAF">
        <w:rPr>
          <w:rFonts w:ascii="Segoe UI" w:hAnsi="Segoe UI" w:cs="Segoe UI"/>
        </w:rPr>
        <w:tab/>
        <w:t xml:space="preserve">         </w:t>
      </w:r>
      <w:r w:rsidR="00132635" w:rsidRPr="00073DAF">
        <w:rPr>
          <w:rFonts w:ascii="Segoe UI" w:hAnsi="Segoe UI" w:cs="Segoe UI"/>
        </w:rPr>
        <w:tab/>
      </w:r>
      <w:r w:rsidR="00132635" w:rsidRPr="00073DAF">
        <w:rPr>
          <w:rFonts w:ascii="Segoe UI" w:hAnsi="Segoe UI" w:cs="Segoe UI"/>
        </w:rPr>
        <w:tab/>
        <w:t xml:space="preserve">    </w:t>
      </w:r>
      <w:r w:rsidR="00617810" w:rsidRPr="00073DAF">
        <w:rPr>
          <w:rFonts w:ascii="Segoe UI" w:hAnsi="Segoe UI" w:cs="Segoe UI"/>
          <w:sz w:val="16"/>
        </w:rPr>
        <w:t>Re</w:t>
      </w:r>
      <w:r w:rsidR="001E3CB6" w:rsidRPr="00073DAF">
        <w:rPr>
          <w:rFonts w:ascii="Segoe UI" w:hAnsi="Segoe UI" w:cs="Segoe UI"/>
          <w:sz w:val="16"/>
        </w:rPr>
        <w:t xml:space="preserve">vision </w:t>
      </w:r>
      <w:r w:rsidR="00132635" w:rsidRPr="00073DAF">
        <w:rPr>
          <w:rFonts w:ascii="Segoe UI" w:hAnsi="Segoe UI" w:cs="Segoe UI"/>
          <w:sz w:val="16"/>
        </w:rPr>
        <w:t>2.</w:t>
      </w:r>
      <w:r w:rsidR="001542C0">
        <w:rPr>
          <w:rFonts w:ascii="Segoe UI" w:hAnsi="Segoe UI" w:cs="Segoe UI"/>
          <w:sz w:val="16"/>
        </w:rPr>
        <w:t>3</w:t>
      </w:r>
    </w:p>
    <w:p w14:paraId="4C7F586F" w14:textId="7E31AF9E" w:rsidR="001F38FD" w:rsidRPr="00073DAF" w:rsidRDefault="001F38FD" w:rsidP="00C74CC6">
      <w:pPr>
        <w:pStyle w:val="Heading2"/>
        <w:rPr>
          <w:rFonts w:ascii="Segoe UI" w:hAnsi="Segoe UI" w:cs="Segoe UI"/>
          <w:color w:val="4F81BD" w:themeColor="accent1"/>
        </w:rPr>
      </w:pPr>
      <w:r w:rsidRPr="00073DAF">
        <w:rPr>
          <w:rFonts w:ascii="Segoe UI" w:hAnsi="Segoe UI" w:cs="Segoe UI"/>
          <w:color w:val="4F81BD" w:themeColor="accent1"/>
          <w:highlight w:val="yellow"/>
        </w:rPr>
        <w:t>Note: Text in blue is example customer input. Please replace with customer own input.</w:t>
      </w:r>
    </w:p>
    <w:p w14:paraId="5C027DFB" w14:textId="2331E733" w:rsidR="00C74CC6" w:rsidRPr="00073DAF" w:rsidRDefault="00C74CC6" w:rsidP="00C74CC6">
      <w:pPr>
        <w:pStyle w:val="Heading2"/>
        <w:rPr>
          <w:rFonts w:ascii="Segoe UI" w:hAnsi="Segoe UI" w:cs="Segoe UI"/>
          <w:b w:val="0"/>
          <w:sz w:val="22"/>
        </w:rPr>
      </w:pPr>
      <w:r w:rsidRPr="00073DAF">
        <w:rPr>
          <w:rFonts w:ascii="Segoe UI" w:hAnsi="Segoe UI" w:cs="Segoe UI"/>
        </w:rPr>
        <w:t>Customer:</w:t>
      </w:r>
      <w:r w:rsidRPr="00073DAF">
        <w:rPr>
          <w:rFonts w:ascii="Segoe UI" w:hAnsi="Segoe UI" w:cs="Segoe UI"/>
        </w:rPr>
        <w:br/>
      </w:r>
      <w:r w:rsidR="00CD0E4A" w:rsidRPr="00073DAF">
        <w:rPr>
          <w:rFonts w:ascii="Segoe UI" w:hAnsi="Segoe UI" w:cs="Segoe UI"/>
          <w:b w:val="0"/>
          <w:color w:val="0070C0"/>
          <w:sz w:val="22"/>
        </w:rPr>
        <w:t>Customer Name</w:t>
      </w:r>
      <w:r w:rsidR="00CF358B" w:rsidRPr="00073DAF">
        <w:rPr>
          <w:rFonts w:ascii="Segoe UI" w:hAnsi="Segoe UI" w:cs="Segoe UI"/>
          <w:b w:val="0"/>
          <w:color w:val="0070C0"/>
          <w:sz w:val="22"/>
        </w:rPr>
        <w:t>.</w:t>
      </w:r>
    </w:p>
    <w:p w14:paraId="66A7F740" w14:textId="401DC376" w:rsidR="00C74CC6" w:rsidRPr="00073DAF" w:rsidRDefault="00C74CC6" w:rsidP="00C74CC6">
      <w:pPr>
        <w:pStyle w:val="Heading2"/>
        <w:rPr>
          <w:rFonts w:ascii="Segoe UI" w:hAnsi="Segoe UI" w:cs="Segoe UI"/>
          <w:b w:val="0"/>
          <w:sz w:val="22"/>
        </w:rPr>
      </w:pPr>
      <w:r w:rsidRPr="00073DAF">
        <w:rPr>
          <w:rFonts w:ascii="Segoe UI" w:hAnsi="Segoe UI" w:cs="Segoe UI"/>
        </w:rPr>
        <w:t>Purpose of Project:</w:t>
      </w:r>
      <w:r w:rsidRPr="00073DAF">
        <w:rPr>
          <w:rFonts w:ascii="Segoe UI" w:hAnsi="Segoe UI" w:cs="Segoe UI"/>
        </w:rPr>
        <w:br/>
      </w:r>
      <w:r w:rsidRPr="00073DAF">
        <w:rPr>
          <w:rFonts w:ascii="Segoe UI" w:hAnsi="Segoe UI" w:cs="Segoe UI"/>
          <w:b w:val="0"/>
          <w:color w:val="0070C0"/>
          <w:sz w:val="22"/>
        </w:rPr>
        <w:t>A proof-of-concept (POC) for Virtual Master Patient Index</w:t>
      </w:r>
      <w:r w:rsidR="006873D3">
        <w:rPr>
          <w:rFonts w:ascii="Segoe UI" w:hAnsi="Segoe UI" w:cs="Segoe UI"/>
          <w:b w:val="0"/>
          <w:color w:val="0070C0"/>
          <w:sz w:val="22"/>
        </w:rPr>
        <w:t>.</w:t>
      </w:r>
    </w:p>
    <w:p w14:paraId="33E6906F" w14:textId="067266E0" w:rsidR="009B3974" w:rsidRPr="00073DAF" w:rsidRDefault="009B3974" w:rsidP="009B3974">
      <w:pPr>
        <w:pStyle w:val="Heading2"/>
        <w:rPr>
          <w:rFonts w:ascii="Segoe UI" w:hAnsi="Segoe UI" w:cs="Segoe UI"/>
        </w:rPr>
      </w:pPr>
      <w:r w:rsidRPr="00073DAF">
        <w:rPr>
          <w:rFonts w:ascii="Segoe UI" w:hAnsi="Segoe UI" w:cs="Segoe UI"/>
        </w:rPr>
        <w:t>Use Case – Describe:</w:t>
      </w:r>
    </w:p>
    <w:p w14:paraId="6DE14AE8" w14:textId="104EAB92" w:rsidR="009B3974" w:rsidRPr="00073DAF" w:rsidRDefault="000F3354" w:rsidP="009B3974">
      <w:pPr>
        <w:pStyle w:val="ParagraphStyle"/>
        <w:rPr>
          <w:rFonts w:ascii="Segoe UI" w:hAnsi="Segoe UI" w:cs="Segoe UI"/>
          <w:color w:val="0070C0"/>
        </w:rPr>
      </w:pPr>
      <w:r w:rsidRPr="00073DAF">
        <w:rPr>
          <w:rFonts w:ascii="Segoe UI" w:hAnsi="Segoe UI" w:cs="Segoe UI"/>
          <w:color w:val="0070C0"/>
        </w:rPr>
        <w:t xml:space="preserve">A health worker </w:t>
      </w:r>
      <w:r w:rsidR="006D50C6" w:rsidRPr="00073DAF">
        <w:rPr>
          <w:rFonts w:ascii="Segoe UI" w:hAnsi="Segoe UI" w:cs="Segoe UI"/>
          <w:color w:val="0070C0"/>
        </w:rPr>
        <w:t xml:space="preserve">logs on to a browser screen </w:t>
      </w:r>
      <w:r w:rsidR="00FB68DF" w:rsidRPr="00073DAF">
        <w:rPr>
          <w:rFonts w:ascii="Segoe UI" w:hAnsi="Segoe UI" w:cs="Segoe UI"/>
          <w:color w:val="0070C0"/>
        </w:rPr>
        <w:t xml:space="preserve">using </w:t>
      </w:r>
      <w:r w:rsidR="006D50C6" w:rsidRPr="00073DAF">
        <w:rPr>
          <w:rFonts w:ascii="Segoe UI" w:hAnsi="Segoe UI" w:cs="Segoe UI"/>
          <w:color w:val="0070C0"/>
        </w:rPr>
        <w:t>and enters search criteria for a patient. If more than one patient is found, the screen should ask for additional search criteria. Once a single patient is found and confirmed to be correct, the health worker s</w:t>
      </w:r>
      <w:r w:rsidRPr="00073DAF">
        <w:rPr>
          <w:rFonts w:ascii="Segoe UI" w:hAnsi="Segoe UI" w:cs="Segoe UI"/>
          <w:color w:val="0070C0"/>
        </w:rPr>
        <w:t xml:space="preserve">hould be able to see all data for </w:t>
      </w:r>
      <w:r w:rsidR="00FB68DF" w:rsidRPr="00073DAF">
        <w:rPr>
          <w:rFonts w:ascii="Segoe UI" w:hAnsi="Segoe UI" w:cs="Segoe UI"/>
          <w:color w:val="0070C0"/>
        </w:rPr>
        <w:t>that</w:t>
      </w:r>
      <w:r w:rsidRPr="00073DAF">
        <w:rPr>
          <w:rFonts w:ascii="Segoe UI" w:hAnsi="Segoe UI" w:cs="Segoe UI"/>
          <w:color w:val="0070C0"/>
        </w:rPr>
        <w:t xml:space="preserve"> patient organized by </w:t>
      </w:r>
      <w:r w:rsidR="003148CC">
        <w:rPr>
          <w:rFonts w:ascii="Segoe UI" w:hAnsi="Segoe UI" w:cs="Segoe UI"/>
          <w:color w:val="0070C0"/>
        </w:rPr>
        <w:t xml:space="preserve">FHIR </w:t>
      </w:r>
      <w:r w:rsidRPr="00073DAF">
        <w:rPr>
          <w:rFonts w:ascii="Segoe UI" w:hAnsi="Segoe UI" w:cs="Segoe UI"/>
          <w:color w:val="0070C0"/>
        </w:rPr>
        <w:t xml:space="preserve">HL7-based categories from any and all systems. The data should be standardized according to </w:t>
      </w:r>
      <w:r w:rsidR="003148CC">
        <w:rPr>
          <w:rFonts w:ascii="Segoe UI" w:hAnsi="Segoe UI" w:cs="Segoe UI"/>
          <w:color w:val="0070C0"/>
        </w:rPr>
        <w:t xml:space="preserve">FHIR </w:t>
      </w:r>
      <w:r w:rsidRPr="00073DAF">
        <w:rPr>
          <w:rFonts w:ascii="Segoe UI" w:hAnsi="Segoe UI" w:cs="Segoe UI"/>
          <w:color w:val="0070C0"/>
        </w:rPr>
        <w:t xml:space="preserve">HL7. The </w:t>
      </w:r>
      <w:r w:rsidR="00134384" w:rsidRPr="00073DAF">
        <w:rPr>
          <w:rFonts w:ascii="Segoe UI" w:hAnsi="Segoe UI" w:cs="Segoe UI"/>
          <w:color w:val="0070C0"/>
        </w:rPr>
        <w:t>data</w:t>
      </w:r>
      <w:r w:rsidR="00080EE9" w:rsidRPr="00073DAF">
        <w:rPr>
          <w:rFonts w:ascii="Segoe UI" w:hAnsi="Segoe UI" w:cs="Segoe UI"/>
          <w:color w:val="0070C0"/>
        </w:rPr>
        <w:t xml:space="preserve"> seen </w:t>
      </w:r>
      <w:r w:rsidR="00134384" w:rsidRPr="00073DAF">
        <w:rPr>
          <w:rFonts w:ascii="Segoe UI" w:hAnsi="Segoe UI" w:cs="Segoe UI"/>
          <w:color w:val="0070C0"/>
        </w:rPr>
        <w:t xml:space="preserve">by </w:t>
      </w:r>
      <w:r w:rsidR="00FB68DF" w:rsidRPr="00073DAF">
        <w:rPr>
          <w:rFonts w:ascii="Segoe UI" w:hAnsi="Segoe UI" w:cs="Segoe UI"/>
          <w:color w:val="0070C0"/>
        </w:rPr>
        <w:t xml:space="preserve">the health worker </w:t>
      </w:r>
      <w:r w:rsidR="00080EE9" w:rsidRPr="00073DAF">
        <w:rPr>
          <w:rFonts w:ascii="Segoe UI" w:hAnsi="Segoe UI" w:cs="Segoe UI"/>
          <w:color w:val="0070C0"/>
        </w:rPr>
        <w:t xml:space="preserve">should be </w:t>
      </w:r>
      <w:r w:rsidRPr="00073DAF">
        <w:rPr>
          <w:rFonts w:ascii="Segoe UI" w:hAnsi="Segoe UI" w:cs="Segoe UI"/>
          <w:color w:val="0070C0"/>
        </w:rPr>
        <w:t>determined by a centralized Active Directory role (RBAC</w:t>
      </w:r>
      <w:r w:rsidR="00134384" w:rsidRPr="00073DAF">
        <w:rPr>
          <w:rFonts w:ascii="Segoe UI" w:hAnsi="Segoe UI" w:cs="Segoe UI"/>
          <w:color w:val="0070C0"/>
        </w:rPr>
        <w:t>) and row-level security (RLS), which will, in-turn, determine what and how that data can be seen (CLS) and data masking and tokenization</w:t>
      </w:r>
      <w:r w:rsidRPr="00073DAF">
        <w:rPr>
          <w:rFonts w:ascii="Segoe UI" w:hAnsi="Segoe UI" w:cs="Segoe UI"/>
          <w:color w:val="0070C0"/>
        </w:rPr>
        <w:t xml:space="preserve">, </w:t>
      </w:r>
      <w:r w:rsidR="00134384" w:rsidRPr="00073DAF">
        <w:rPr>
          <w:rFonts w:ascii="Segoe UI" w:hAnsi="Segoe UI" w:cs="Segoe UI"/>
          <w:color w:val="0070C0"/>
        </w:rPr>
        <w:t xml:space="preserve">and user credential will determine which </w:t>
      </w:r>
      <w:r w:rsidRPr="00073DAF">
        <w:rPr>
          <w:rFonts w:ascii="Segoe UI" w:hAnsi="Segoe UI" w:cs="Segoe UI"/>
          <w:color w:val="0070C0"/>
        </w:rPr>
        <w:t>patient</w:t>
      </w:r>
      <w:r w:rsidR="00134384" w:rsidRPr="00073DAF">
        <w:rPr>
          <w:rFonts w:ascii="Segoe UI" w:hAnsi="Segoe UI" w:cs="Segoe UI"/>
          <w:color w:val="0070C0"/>
        </w:rPr>
        <w:t>s’ data can be seen</w:t>
      </w:r>
      <w:r w:rsidRPr="00073DAF">
        <w:rPr>
          <w:rFonts w:ascii="Segoe UI" w:hAnsi="Segoe UI" w:cs="Segoe UI"/>
          <w:color w:val="0070C0"/>
        </w:rPr>
        <w:t xml:space="preserve"> (RLS)</w:t>
      </w:r>
      <w:r w:rsidR="00134384" w:rsidRPr="00073DAF">
        <w:rPr>
          <w:rFonts w:ascii="Segoe UI" w:hAnsi="Segoe UI" w:cs="Segoe UI"/>
          <w:color w:val="0070C0"/>
        </w:rPr>
        <w:t>.</w:t>
      </w:r>
      <w:r w:rsidRPr="00073DAF">
        <w:rPr>
          <w:rFonts w:ascii="Segoe UI" w:hAnsi="Segoe UI" w:cs="Segoe UI"/>
          <w:color w:val="0070C0"/>
        </w:rPr>
        <w:t xml:space="preserve"> The data should remain in systems and only read as needed in a result-set. Reports should be generate using Tableau</w:t>
      </w:r>
    </w:p>
    <w:p w14:paraId="54C52FC2" w14:textId="77777777" w:rsidR="00C74CC6" w:rsidRPr="00073DAF" w:rsidRDefault="00C74CC6" w:rsidP="00C74CC6">
      <w:pPr>
        <w:pStyle w:val="Heading2"/>
        <w:rPr>
          <w:rFonts w:ascii="Segoe UI" w:hAnsi="Segoe UI" w:cs="Segoe UI"/>
        </w:rPr>
      </w:pPr>
      <w:r w:rsidRPr="00073DAF">
        <w:rPr>
          <w:rFonts w:ascii="Segoe UI" w:hAnsi="Segoe UI" w:cs="Segoe UI"/>
        </w:rPr>
        <w:t>Timeframe:</w:t>
      </w:r>
    </w:p>
    <w:p w14:paraId="2BC619B1" w14:textId="4C94B81C" w:rsidR="00C74CC6" w:rsidRPr="00073DAF" w:rsidRDefault="00C74CC6" w:rsidP="00C74CC6">
      <w:pPr>
        <w:pStyle w:val="ParagraphStyle"/>
        <w:rPr>
          <w:rFonts w:ascii="Segoe UI" w:hAnsi="Segoe UI" w:cs="Segoe UI"/>
        </w:rPr>
      </w:pPr>
      <w:r w:rsidRPr="00073DAF">
        <w:rPr>
          <w:rFonts w:ascii="Segoe UI" w:hAnsi="Segoe UI" w:cs="Segoe UI"/>
          <w:color w:val="0070C0"/>
        </w:rPr>
        <w:t xml:space="preserve">Estimated timeframe is </w:t>
      </w:r>
      <w:r w:rsidR="007565C4" w:rsidRPr="00073DAF">
        <w:rPr>
          <w:rFonts w:ascii="Segoe UI" w:hAnsi="Segoe UI" w:cs="Segoe UI"/>
          <w:color w:val="0070C0"/>
        </w:rPr>
        <w:t>9</w:t>
      </w:r>
      <w:r w:rsidRPr="00073DAF">
        <w:rPr>
          <w:rFonts w:ascii="Segoe UI" w:hAnsi="Segoe UI" w:cs="Segoe UI"/>
          <w:color w:val="0070C0"/>
        </w:rPr>
        <w:t>0 days, depending on the final Statement of Work (SOW)</w:t>
      </w:r>
      <w:r w:rsidRPr="00073DAF">
        <w:rPr>
          <w:rFonts w:ascii="Segoe UI" w:hAnsi="Segoe UI" w:cs="Segoe UI"/>
        </w:rPr>
        <w:t>.</w:t>
      </w:r>
    </w:p>
    <w:p w14:paraId="69D46A93" w14:textId="77777777" w:rsidR="00C74CC6" w:rsidRPr="00073DAF" w:rsidRDefault="00C74CC6" w:rsidP="00C74CC6">
      <w:pPr>
        <w:pStyle w:val="Heading2"/>
        <w:rPr>
          <w:rFonts w:ascii="Segoe UI" w:hAnsi="Segoe UI" w:cs="Segoe UI"/>
        </w:rPr>
      </w:pPr>
      <w:r w:rsidRPr="00073DAF">
        <w:rPr>
          <w:rFonts w:ascii="Segoe UI" w:hAnsi="Segoe UI" w:cs="Segoe UI"/>
        </w:rPr>
        <w:t>References:</w:t>
      </w:r>
    </w:p>
    <w:p w14:paraId="150969FD" w14:textId="618F4BF6" w:rsidR="00C74CC6" w:rsidRPr="00073DAF" w:rsidRDefault="00C74CC6" w:rsidP="00C74CC6">
      <w:pPr>
        <w:pStyle w:val="ParagraphStyle"/>
        <w:rPr>
          <w:rFonts w:ascii="Segoe UI" w:hAnsi="Segoe UI" w:cs="Segoe UI"/>
          <w:color w:val="0070C0"/>
        </w:rPr>
      </w:pPr>
      <w:r w:rsidRPr="00073DAF">
        <w:rPr>
          <w:rFonts w:ascii="Segoe UI" w:hAnsi="Segoe UI" w:cs="Segoe UI"/>
          <w:color w:val="0070C0"/>
        </w:rPr>
        <w:t xml:space="preserve">Ref. </w:t>
      </w:r>
      <w:r w:rsidR="00B41A59" w:rsidRPr="00073DAF">
        <w:rPr>
          <w:rFonts w:ascii="Segoe UI" w:hAnsi="Segoe UI" w:cs="Segoe UI"/>
          <w:color w:val="0070C0"/>
        </w:rPr>
        <w:tab/>
      </w:r>
      <w:r w:rsidRPr="00073DAF">
        <w:rPr>
          <w:rFonts w:ascii="Segoe UI" w:hAnsi="Segoe UI" w:cs="Segoe UI"/>
          <w:color w:val="0070C0"/>
        </w:rPr>
        <w:t xml:space="preserve">1: </w:t>
      </w:r>
      <w:hyperlink r:id="rId8" w:history="1">
        <w:r w:rsidR="00B41A59" w:rsidRPr="00073DAF">
          <w:rPr>
            <w:rStyle w:val="Hyperlink"/>
            <w:rFonts w:ascii="Segoe UI" w:hAnsi="Segoe UI" w:cs="Segoe UI"/>
          </w:rPr>
          <w:t>https://www.whamtech.com/documents</w:t>
        </w:r>
      </w:hyperlink>
    </w:p>
    <w:p w14:paraId="2533C78F" w14:textId="77777777" w:rsidR="00C74CC6" w:rsidRPr="00073DAF" w:rsidRDefault="00C74CC6" w:rsidP="00C74CC6">
      <w:pPr>
        <w:pStyle w:val="Heading2"/>
        <w:rPr>
          <w:rFonts w:ascii="Segoe UI" w:hAnsi="Segoe UI" w:cs="Segoe UI"/>
        </w:rPr>
      </w:pPr>
      <w:r w:rsidRPr="00073DAF">
        <w:rPr>
          <w:rFonts w:ascii="Segoe UI" w:hAnsi="Segoe UI" w:cs="Segoe UI"/>
        </w:rPr>
        <w:t>Requirements:</w:t>
      </w:r>
    </w:p>
    <w:p w14:paraId="4E7B78B6" w14:textId="77777777" w:rsidR="00C74CC6" w:rsidRPr="00073DAF" w:rsidRDefault="00C74CC6" w:rsidP="00C74CC6">
      <w:pPr>
        <w:pStyle w:val="ParagraphStyle"/>
        <w:rPr>
          <w:rFonts w:ascii="Segoe UI" w:hAnsi="Segoe UI" w:cs="Segoe UI"/>
          <w:color w:val="0070C0"/>
        </w:rPr>
      </w:pPr>
      <w:r w:rsidRPr="00073DAF">
        <w:rPr>
          <w:rFonts w:ascii="Segoe UI" w:hAnsi="Segoe UI" w:cs="Segoe UI"/>
        </w:rPr>
        <w:t>How many systems are involved?</w:t>
      </w:r>
      <w:r w:rsidRPr="00073DAF">
        <w:rPr>
          <w:rFonts w:ascii="Segoe UI" w:hAnsi="Segoe UI" w:cs="Segoe UI"/>
        </w:rPr>
        <w:br/>
      </w:r>
      <w:r w:rsidRPr="00073DAF">
        <w:rPr>
          <w:rFonts w:ascii="Segoe UI" w:hAnsi="Segoe UI" w:cs="Segoe UI"/>
          <w:color w:val="0070C0"/>
        </w:rPr>
        <w:t>Unknown at this time.</w:t>
      </w:r>
    </w:p>
    <w:p w14:paraId="71D2CE0F" w14:textId="41CC9773" w:rsidR="00C74CC6" w:rsidRPr="00073DAF" w:rsidRDefault="00C74CC6" w:rsidP="00C74CC6">
      <w:pPr>
        <w:pStyle w:val="ParagraphStyle"/>
        <w:rPr>
          <w:rFonts w:ascii="Segoe UI" w:hAnsi="Segoe UI" w:cs="Segoe UI"/>
        </w:rPr>
      </w:pPr>
      <w:r w:rsidRPr="00073DAF">
        <w:rPr>
          <w:rFonts w:ascii="Segoe UI" w:hAnsi="Segoe UI" w:cs="Segoe UI"/>
        </w:rPr>
        <w:t>How many data sources/databases are in each system?</w:t>
      </w:r>
      <w:r w:rsidRPr="00073DAF">
        <w:rPr>
          <w:rFonts w:ascii="Segoe UI" w:hAnsi="Segoe UI" w:cs="Segoe UI"/>
        </w:rPr>
        <w:br/>
      </w:r>
      <w:r w:rsidRPr="00073DAF">
        <w:rPr>
          <w:rFonts w:ascii="Segoe UI" w:hAnsi="Segoe UI" w:cs="Segoe UI"/>
          <w:color w:val="0070C0"/>
        </w:rPr>
        <w:t xml:space="preserve">Unknown at this time, but </w:t>
      </w:r>
      <w:r w:rsidR="007565C4" w:rsidRPr="00073DAF">
        <w:rPr>
          <w:rFonts w:ascii="Segoe UI" w:hAnsi="Segoe UI" w:cs="Segoe UI"/>
          <w:color w:val="0070C0"/>
        </w:rPr>
        <w:t xml:space="preserve">for the POC, </w:t>
      </w:r>
      <w:r w:rsidRPr="00073DAF">
        <w:rPr>
          <w:rFonts w:ascii="Segoe UI" w:hAnsi="Segoe UI" w:cs="Segoe UI"/>
          <w:color w:val="0070C0"/>
        </w:rPr>
        <w:t>would prefer to be limited to three.</w:t>
      </w:r>
    </w:p>
    <w:p w14:paraId="3F37FD86" w14:textId="495962FF" w:rsidR="00C74CC6" w:rsidRPr="00073DAF" w:rsidRDefault="00C74CC6" w:rsidP="00C74CC6">
      <w:pPr>
        <w:pStyle w:val="ParagraphStyle"/>
        <w:rPr>
          <w:rFonts w:ascii="Segoe UI" w:hAnsi="Segoe UI" w:cs="Segoe UI"/>
          <w:color w:val="0070C0"/>
        </w:rPr>
      </w:pPr>
      <w:r w:rsidRPr="00073DAF">
        <w:rPr>
          <w:rFonts w:ascii="Segoe UI" w:hAnsi="Segoe UI" w:cs="Segoe UI"/>
        </w:rPr>
        <w:t>What business function</w:t>
      </w:r>
      <w:r w:rsidR="0014681D" w:rsidRPr="00073DAF">
        <w:rPr>
          <w:rFonts w:ascii="Segoe UI" w:hAnsi="Segoe UI" w:cs="Segoe UI"/>
        </w:rPr>
        <w:t xml:space="preserve">s are these data </w:t>
      </w:r>
      <w:r w:rsidRPr="00073DAF">
        <w:rPr>
          <w:rFonts w:ascii="Segoe UI" w:hAnsi="Segoe UI" w:cs="Segoe UI"/>
        </w:rPr>
        <w:t>sources</w:t>
      </w:r>
      <w:r w:rsidR="0014681D" w:rsidRPr="00073DAF">
        <w:rPr>
          <w:rFonts w:ascii="Segoe UI" w:hAnsi="Segoe UI" w:cs="Segoe UI"/>
        </w:rPr>
        <w:t xml:space="preserve"> </w:t>
      </w:r>
      <w:r w:rsidRPr="00073DAF">
        <w:rPr>
          <w:rFonts w:ascii="Segoe UI" w:hAnsi="Segoe UI" w:cs="Segoe UI"/>
        </w:rPr>
        <w:t>used for</w:t>
      </w:r>
      <w:r w:rsidR="0014681D" w:rsidRPr="00073DAF">
        <w:rPr>
          <w:rFonts w:ascii="Segoe UI" w:hAnsi="Segoe UI" w:cs="Segoe UI"/>
        </w:rPr>
        <w:t xml:space="preserve"> and an estimate of number</w:t>
      </w:r>
      <w:r w:rsidR="00FB68DF" w:rsidRPr="00073DAF">
        <w:rPr>
          <w:rFonts w:ascii="Segoe UI" w:hAnsi="Segoe UI" w:cs="Segoe UI"/>
        </w:rPr>
        <w:t xml:space="preserve"> – please list</w:t>
      </w:r>
      <w:r w:rsidRPr="00073DAF">
        <w:rPr>
          <w:rFonts w:ascii="Segoe UI" w:hAnsi="Segoe UI" w:cs="Segoe UI"/>
        </w:rPr>
        <w:t>?</w:t>
      </w:r>
      <w:r w:rsidRPr="00073DAF">
        <w:rPr>
          <w:rFonts w:ascii="Segoe UI" w:hAnsi="Segoe UI" w:cs="Segoe UI"/>
        </w:rPr>
        <w:br/>
      </w:r>
      <w:r w:rsidR="00CF358B" w:rsidRPr="00073DAF">
        <w:rPr>
          <w:rFonts w:ascii="Segoe UI" w:hAnsi="Segoe UI" w:cs="Segoe UI"/>
          <w:color w:val="0070C0"/>
        </w:rPr>
        <w:t xml:space="preserve">Operational </w:t>
      </w:r>
      <w:r w:rsidR="00FB68DF" w:rsidRPr="00073DAF">
        <w:rPr>
          <w:rFonts w:ascii="Segoe UI" w:hAnsi="Segoe UI" w:cs="Segoe UI"/>
          <w:color w:val="0070C0"/>
        </w:rPr>
        <w:t>EHR</w:t>
      </w:r>
      <w:r w:rsidR="0014681D" w:rsidRPr="00073DAF">
        <w:rPr>
          <w:rFonts w:ascii="Segoe UI" w:hAnsi="Segoe UI" w:cs="Segoe UI"/>
          <w:color w:val="0070C0"/>
        </w:rPr>
        <w:t xml:space="preserve"> - 10</w:t>
      </w:r>
      <w:r w:rsidR="00FB68DF" w:rsidRPr="00073DAF">
        <w:rPr>
          <w:rFonts w:ascii="Segoe UI" w:hAnsi="Segoe UI" w:cs="Segoe UI"/>
          <w:color w:val="0070C0"/>
        </w:rPr>
        <w:br/>
        <w:t>P</w:t>
      </w:r>
      <w:r w:rsidR="00CF358B" w:rsidRPr="00073DAF">
        <w:rPr>
          <w:rFonts w:ascii="Segoe UI" w:hAnsi="Segoe UI" w:cs="Segoe UI"/>
          <w:color w:val="0070C0"/>
        </w:rPr>
        <w:t>atient management</w:t>
      </w:r>
      <w:r w:rsidR="0014681D" w:rsidRPr="00073DAF">
        <w:rPr>
          <w:rFonts w:ascii="Segoe UI" w:hAnsi="Segoe UI" w:cs="Segoe UI"/>
          <w:color w:val="0070C0"/>
        </w:rPr>
        <w:t xml:space="preserve"> - 3</w:t>
      </w:r>
      <w:r w:rsidR="00FB68DF" w:rsidRPr="00073DAF">
        <w:rPr>
          <w:rFonts w:ascii="Segoe UI" w:hAnsi="Segoe UI" w:cs="Segoe UI"/>
          <w:color w:val="0070C0"/>
        </w:rPr>
        <w:br/>
        <w:t>L</w:t>
      </w:r>
      <w:r w:rsidR="00CF358B" w:rsidRPr="00073DAF">
        <w:rPr>
          <w:rFonts w:ascii="Segoe UI" w:hAnsi="Segoe UI" w:cs="Segoe UI"/>
          <w:color w:val="0070C0"/>
        </w:rPr>
        <w:t>ab results</w:t>
      </w:r>
      <w:r w:rsidR="0014681D" w:rsidRPr="00073DAF">
        <w:rPr>
          <w:rFonts w:ascii="Segoe UI" w:hAnsi="Segoe UI" w:cs="Segoe UI"/>
          <w:color w:val="0070C0"/>
        </w:rPr>
        <w:t xml:space="preserve"> - 25</w:t>
      </w:r>
    </w:p>
    <w:p w14:paraId="6205E30E" w14:textId="77777777" w:rsidR="00C74CC6" w:rsidRPr="00073DAF" w:rsidRDefault="00C74CC6" w:rsidP="00C74CC6">
      <w:pPr>
        <w:pStyle w:val="ParagraphStyle"/>
        <w:rPr>
          <w:rFonts w:ascii="Segoe UI" w:hAnsi="Segoe UI" w:cs="Segoe UI"/>
        </w:rPr>
      </w:pPr>
      <w:r w:rsidRPr="00073DAF">
        <w:rPr>
          <w:rFonts w:ascii="Segoe UI" w:hAnsi="Segoe UI" w:cs="Segoe UI"/>
        </w:rPr>
        <w:t xml:space="preserve">Who are the gatekeepers to each system and what are the access procedures/requirements/restrictions for ‘read’ access to each system? </w:t>
      </w:r>
      <w:r w:rsidR="00CD0E4A" w:rsidRPr="00073DAF">
        <w:rPr>
          <w:rFonts w:ascii="Segoe UI" w:hAnsi="Segoe UI" w:cs="Segoe UI"/>
        </w:rPr>
        <w:t xml:space="preserve">Name 1 </w:t>
      </w:r>
      <w:r w:rsidRPr="00073DAF">
        <w:rPr>
          <w:rFonts w:ascii="Segoe UI" w:hAnsi="Segoe UI" w:cs="Segoe UI"/>
        </w:rPr>
        <w:t>(IT Director)/</w:t>
      </w:r>
      <w:r w:rsidR="00CD0E4A" w:rsidRPr="00073DAF">
        <w:rPr>
          <w:rFonts w:ascii="Segoe UI" w:hAnsi="Segoe UI" w:cs="Segoe UI"/>
        </w:rPr>
        <w:t>Name 2</w:t>
      </w:r>
      <w:r w:rsidRPr="00073DAF">
        <w:rPr>
          <w:rFonts w:ascii="Segoe UI" w:hAnsi="Segoe UI" w:cs="Segoe UI"/>
        </w:rPr>
        <w:t xml:space="preserve"> (Server Administrator)</w:t>
      </w:r>
    </w:p>
    <w:p w14:paraId="16E48713" w14:textId="77777777" w:rsidR="00C74CC6" w:rsidRPr="00073DAF" w:rsidRDefault="00C74CC6" w:rsidP="00C74CC6">
      <w:pPr>
        <w:pStyle w:val="Heading3"/>
        <w:rPr>
          <w:rFonts w:ascii="Segoe UI" w:hAnsi="Segoe UI" w:cs="Segoe UI"/>
        </w:rPr>
      </w:pPr>
      <w:r w:rsidRPr="00073DAF">
        <w:rPr>
          <w:rFonts w:ascii="Segoe UI" w:hAnsi="Segoe UI" w:cs="Segoe UI"/>
        </w:rPr>
        <w:t>For Each Data Source:</w:t>
      </w:r>
    </w:p>
    <w:p w14:paraId="581EA876"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Name and type? </w:t>
      </w:r>
      <w:r w:rsidRPr="00073DAF">
        <w:rPr>
          <w:rFonts w:ascii="Segoe UI" w:hAnsi="Segoe UI" w:cs="Segoe UI"/>
          <w:color w:val="0070C0"/>
        </w:rPr>
        <w:t>Works</w:t>
      </w:r>
      <w:r w:rsidR="00CF358B" w:rsidRPr="00073DAF">
        <w:rPr>
          <w:rFonts w:ascii="Segoe UI" w:hAnsi="Segoe UI" w:cs="Segoe UI"/>
          <w:color w:val="0070C0"/>
        </w:rPr>
        <w:t>.</w:t>
      </w:r>
    </w:p>
    <w:p w14:paraId="2B31986D"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lastRenderedPageBreak/>
        <w:t xml:space="preserve">Hardware? </w:t>
      </w:r>
      <w:r w:rsidRPr="00073DAF">
        <w:rPr>
          <w:rFonts w:ascii="Segoe UI" w:hAnsi="Segoe UI" w:cs="Segoe UI"/>
          <w:color w:val="0070C0"/>
        </w:rPr>
        <w:t>Virtual Machine</w:t>
      </w:r>
      <w:r w:rsidR="00CF358B" w:rsidRPr="00073DAF">
        <w:rPr>
          <w:rFonts w:ascii="Segoe UI" w:hAnsi="Segoe UI" w:cs="Segoe UI"/>
          <w:color w:val="0070C0"/>
        </w:rPr>
        <w:t>.</w:t>
      </w:r>
    </w:p>
    <w:p w14:paraId="28B1541B" w14:textId="12C4FCEF"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Operating system? </w:t>
      </w:r>
      <w:r w:rsidRPr="00073DAF">
        <w:rPr>
          <w:rFonts w:ascii="Segoe UI" w:hAnsi="Segoe UI" w:cs="Segoe UI"/>
          <w:color w:val="0070C0"/>
        </w:rPr>
        <w:t>Windows Server 20</w:t>
      </w:r>
      <w:r w:rsidR="00A00A8C" w:rsidRPr="00073DAF">
        <w:rPr>
          <w:rFonts w:ascii="Segoe UI" w:hAnsi="Segoe UI" w:cs="Segoe UI"/>
          <w:color w:val="0070C0"/>
        </w:rPr>
        <w:t>1</w:t>
      </w:r>
      <w:r w:rsidR="003148CC">
        <w:rPr>
          <w:rFonts w:ascii="Segoe UI" w:hAnsi="Segoe UI" w:cs="Segoe UI"/>
          <w:color w:val="0070C0"/>
        </w:rPr>
        <w:t>9</w:t>
      </w:r>
      <w:r w:rsidRPr="00073DAF">
        <w:rPr>
          <w:rFonts w:ascii="Segoe UI" w:hAnsi="Segoe UI" w:cs="Segoe UI"/>
          <w:color w:val="0070C0"/>
        </w:rPr>
        <w:t xml:space="preserve"> R</w:t>
      </w:r>
      <w:r w:rsidR="00A00A8C" w:rsidRPr="00073DAF">
        <w:rPr>
          <w:rFonts w:ascii="Segoe UI" w:hAnsi="Segoe UI" w:cs="Segoe UI"/>
          <w:color w:val="0070C0"/>
        </w:rPr>
        <w:t>1</w:t>
      </w:r>
      <w:r w:rsidR="00CF358B" w:rsidRPr="00073DAF">
        <w:rPr>
          <w:rFonts w:ascii="Segoe UI" w:hAnsi="Segoe UI" w:cs="Segoe UI"/>
          <w:color w:val="0070C0"/>
        </w:rPr>
        <w:t>.</w:t>
      </w:r>
    </w:p>
    <w:p w14:paraId="35F466BA"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Drivers available? </w:t>
      </w:r>
      <w:r w:rsidR="00B76BF2" w:rsidRPr="00073DAF">
        <w:rPr>
          <w:rFonts w:ascii="Segoe UI" w:hAnsi="Segoe UI" w:cs="Segoe UI"/>
          <w:color w:val="0070C0"/>
        </w:rPr>
        <w:t>ODBC.</w:t>
      </w:r>
    </w:p>
    <w:p w14:paraId="7C15BC04"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Batch, incremental or real-time update? </w:t>
      </w:r>
      <w:r w:rsidR="00CD0E4A" w:rsidRPr="00073DAF">
        <w:rPr>
          <w:rFonts w:ascii="Segoe UI" w:hAnsi="Segoe UI" w:cs="Segoe UI"/>
          <w:color w:val="0070C0"/>
        </w:rPr>
        <w:t>Real-t</w:t>
      </w:r>
      <w:r w:rsidRPr="00073DAF">
        <w:rPr>
          <w:rFonts w:ascii="Segoe UI" w:hAnsi="Segoe UI" w:cs="Segoe UI"/>
          <w:color w:val="0070C0"/>
        </w:rPr>
        <w:t>ime</w:t>
      </w:r>
      <w:r w:rsidR="003F34CF" w:rsidRPr="00073DAF">
        <w:rPr>
          <w:rFonts w:ascii="Segoe UI" w:hAnsi="Segoe UI" w:cs="Segoe UI"/>
          <w:color w:val="0070C0"/>
        </w:rPr>
        <w:t>.</w:t>
      </w:r>
    </w:p>
    <w:p w14:paraId="68DAEC79"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Message queues? </w:t>
      </w:r>
      <w:r w:rsidR="00CD0E4A" w:rsidRPr="00073DAF">
        <w:rPr>
          <w:rFonts w:ascii="Segoe UI" w:hAnsi="Segoe UI" w:cs="Segoe UI"/>
          <w:color w:val="0070C0"/>
        </w:rPr>
        <w:t>Need</w:t>
      </w:r>
      <w:r w:rsidR="003F34CF" w:rsidRPr="00073DAF">
        <w:rPr>
          <w:rFonts w:ascii="Segoe UI" w:hAnsi="Segoe UI" w:cs="Segoe UI"/>
          <w:color w:val="0070C0"/>
        </w:rPr>
        <w:t>s</w:t>
      </w:r>
      <w:r w:rsidR="00CD0E4A" w:rsidRPr="00073DAF">
        <w:rPr>
          <w:rFonts w:ascii="Segoe UI" w:hAnsi="Segoe UI" w:cs="Segoe UI"/>
          <w:color w:val="0070C0"/>
        </w:rPr>
        <w:t xml:space="preserve"> c</w:t>
      </w:r>
      <w:r w:rsidRPr="00073DAF">
        <w:rPr>
          <w:rFonts w:ascii="Segoe UI" w:hAnsi="Segoe UI" w:cs="Segoe UI"/>
          <w:color w:val="0070C0"/>
        </w:rPr>
        <w:t>larification</w:t>
      </w:r>
      <w:r w:rsidR="003F34CF" w:rsidRPr="00073DAF">
        <w:rPr>
          <w:rFonts w:ascii="Segoe UI" w:hAnsi="Segoe UI" w:cs="Segoe UI"/>
          <w:color w:val="0070C0"/>
        </w:rPr>
        <w:t>.</w:t>
      </w:r>
    </w:p>
    <w:p w14:paraId="31AEC416"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Replication and/or backup in place now? </w:t>
      </w:r>
      <w:r w:rsidRPr="00073DAF">
        <w:rPr>
          <w:rFonts w:ascii="Segoe UI" w:hAnsi="Segoe UI" w:cs="Segoe UI"/>
          <w:color w:val="0070C0"/>
        </w:rPr>
        <w:t>Yes</w:t>
      </w:r>
      <w:r w:rsidR="003F34CF" w:rsidRPr="00073DAF">
        <w:rPr>
          <w:rFonts w:ascii="Segoe UI" w:hAnsi="Segoe UI" w:cs="Segoe UI"/>
          <w:color w:val="0070C0"/>
        </w:rPr>
        <w:t>.</w:t>
      </w:r>
    </w:p>
    <w:p w14:paraId="18A54993"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Percent structured and percent unstructured data?</w:t>
      </w:r>
      <w:r w:rsidR="003F34CF" w:rsidRPr="00073DAF">
        <w:rPr>
          <w:rFonts w:ascii="Segoe UI" w:hAnsi="Segoe UI" w:cs="Segoe UI"/>
        </w:rPr>
        <w:t xml:space="preserve"> </w:t>
      </w:r>
      <w:r w:rsidRPr="00073DAF">
        <w:rPr>
          <w:rFonts w:ascii="Segoe UI" w:hAnsi="Segoe UI" w:cs="Segoe UI"/>
          <w:color w:val="0070C0"/>
        </w:rPr>
        <w:t>19% structured/81% unstructured (ballpark)</w:t>
      </w:r>
      <w:r w:rsidR="003F34CF" w:rsidRPr="00073DAF">
        <w:rPr>
          <w:rFonts w:ascii="Segoe UI" w:hAnsi="Segoe UI" w:cs="Segoe UI"/>
          <w:color w:val="0070C0"/>
        </w:rPr>
        <w:t>.</w:t>
      </w:r>
    </w:p>
    <w:p w14:paraId="18044E1E"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Number of records? </w:t>
      </w:r>
      <w:r w:rsidR="00DB1EB2" w:rsidRPr="00073DAF">
        <w:rPr>
          <w:rFonts w:ascii="Segoe UI" w:hAnsi="Segoe UI" w:cs="Segoe UI"/>
          <w:color w:val="0070C0"/>
        </w:rPr>
        <w:t>265,000,000</w:t>
      </w:r>
      <w:r w:rsidR="003F34CF" w:rsidRPr="00073DAF">
        <w:rPr>
          <w:rFonts w:ascii="Segoe UI" w:hAnsi="Segoe UI" w:cs="Segoe UI"/>
          <w:color w:val="0070C0"/>
        </w:rPr>
        <w:t>.</w:t>
      </w:r>
    </w:p>
    <w:p w14:paraId="783593D6"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Storage </w:t>
      </w:r>
      <w:r w:rsidR="00DB1EB2" w:rsidRPr="00073DAF">
        <w:rPr>
          <w:rFonts w:ascii="Segoe UI" w:hAnsi="Segoe UI" w:cs="Segoe UI"/>
        </w:rPr>
        <w:t>used</w:t>
      </w:r>
      <w:r w:rsidRPr="00073DAF">
        <w:rPr>
          <w:rFonts w:ascii="Segoe UI" w:hAnsi="Segoe UI" w:cs="Segoe UI"/>
        </w:rPr>
        <w:t xml:space="preserve"> for entire data source system? </w:t>
      </w:r>
      <w:r w:rsidR="00DB1EB2" w:rsidRPr="00073DAF">
        <w:rPr>
          <w:rFonts w:ascii="Segoe UI" w:hAnsi="Segoe UI" w:cs="Segoe UI"/>
          <w:color w:val="0070C0"/>
        </w:rPr>
        <w:t>Unknown</w:t>
      </w:r>
      <w:r w:rsidR="00DA6A5C" w:rsidRPr="00073DAF">
        <w:rPr>
          <w:rFonts w:ascii="Segoe UI" w:hAnsi="Segoe UI" w:cs="Segoe UI"/>
          <w:color w:val="0070C0"/>
        </w:rPr>
        <w:t xml:space="preserve"> at this time</w:t>
      </w:r>
      <w:r w:rsidR="003F34CF" w:rsidRPr="00073DAF">
        <w:rPr>
          <w:rFonts w:ascii="Segoe UI" w:hAnsi="Segoe UI" w:cs="Segoe UI"/>
          <w:color w:val="0070C0"/>
        </w:rPr>
        <w:t>.</w:t>
      </w:r>
    </w:p>
    <w:p w14:paraId="3A7568C3"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w:t>
      </w:r>
      <w:r w:rsidR="00DB1EB2" w:rsidRPr="00073DAF">
        <w:rPr>
          <w:rFonts w:ascii="Segoe UI" w:hAnsi="Segoe UI" w:cs="Segoe UI"/>
        </w:rPr>
        <w:t>Storage used</w:t>
      </w:r>
      <w:r w:rsidRPr="00073DAF">
        <w:rPr>
          <w:rFonts w:ascii="Segoe UI" w:hAnsi="Segoe UI" w:cs="Segoe UI"/>
        </w:rPr>
        <w:t xml:space="preserve"> for data only? </w:t>
      </w:r>
      <w:r w:rsidR="00DB1EB2" w:rsidRPr="00073DAF">
        <w:rPr>
          <w:rFonts w:ascii="Segoe UI" w:hAnsi="Segoe UI" w:cs="Segoe UI"/>
          <w:color w:val="0070C0"/>
        </w:rPr>
        <w:t>Unknown</w:t>
      </w:r>
      <w:r w:rsidR="00DA6A5C" w:rsidRPr="00073DAF">
        <w:rPr>
          <w:rFonts w:ascii="Segoe UI" w:hAnsi="Segoe UI" w:cs="Segoe UI"/>
          <w:color w:val="0070C0"/>
        </w:rPr>
        <w:t xml:space="preserve"> at this time</w:t>
      </w:r>
      <w:r w:rsidR="003F34CF" w:rsidRPr="00073DAF">
        <w:rPr>
          <w:rFonts w:ascii="Segoe UI" w:hAnsi="Segoe UI" w:cs="Segoe UI"/>
          <w:color w:val="0070C0"/>
        </w:rPr>
        <w:t>.</w:t>
      </w:r>
    </w:p>
    <w:p w14:paraId="4540C998"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w:t>
      </w:r>
      <w:r w:rsidR="00DB1EB2" w:rsidRPr="00073DAF">
        <w:rPr>
          <w:rFonts w:ascii="Segoe UI" w:hAnsi="Segoe UI" w:cs="Segoe UI"/>
        </w:rPr>
        <w:t>% amount of</w:t>
      </w:r>
      <w:r w:rsidRPr="00073DAF">
        <w:rPr>
          <w:rFonts w:ascii="Segoe UI" w:hAnsi="Segoe UI" w:cs="Segoe UI"/>
        </w:rPr>
        <w:t xml:space="preserve"> data required for indexing? </w:t>
      </w:r>
      <w:r w:rsidRPr="00073DAF">
        <w:rPr>
          <w:rFonts w:ascii="Segoe UI" w:hAnsi="Segoe UI" w:cs="Segoe UI"/>
          <w:color w:val="0070C0"/>
        </w:rPr>
        <w:t>Unknown</w:t>
      </w:r>
      <w:r w:rsidR="00DA6A5C" w:rsidRPr="00073DAF">
        <w:rPr>
          <w:rFonts w:ascii="Segoe UI" w:hAnsi="Segoe UI" w:cs="Segoe UI"/>
          <w:color w:val="0070C0"/>
        </w:rPr>
        <w:t xml:space="preserve"> at this time</w:t>
      </w:r>
      <w:r w:rsidR="003F34CF" w:rsidRPr="00073DAF">
        <w:rPr>
          <w:rFonts w:ascii="Segoe UI" w:hAnsi="Segoe UI" w:cs="Segoe UI"/>
          <w:color w:val="0070C0"/>
        </w:rPr>
        <w:t>.</w:t>
      </w:r>
    </w:p>
    <w:p w14:paraId="6182B45E"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Peak rate of records added? </w:t>
      </w:r>
      <w:r w:rsidRPr="00073DAF">
        <w:rPr>
          <w:rFonts w:ascii="Segoe UI" w:hAnsi="Segoe UI" w:cs="Segoe UI"/>
          <w:color w:val="0070C0"/>
        </w:rPr>
        <w:t>1</w:t>
      </w:r>
      <w:r w:rsidR="003F34CF" w:rsidRPr="00073DAF">
        <w:rPr>
          <w:rFonts w:ascii="Segoe UI" w:hAnsi="Segoe UI" w:cs="Segoe UI"/>
          <w:color w:val="0070C0"/>
        </w:rPr>
        <w:t>,</w:t>
      </w:r>
      <w:r w:rsidRPr="00073DAF">
        <w:rPr>
          <w:rFonts w:ascii="Segoe UI" w:hAnsi="Segoe UI" w:cs="Segoe UI"/>
          <w:color w:val="0070C0"/>
        </w:rPr>
        <w:t>00</w:t>
      </w:r>
      <w:r w:rsidR="003F34CF" w:rsidRPr="00073DAF">
        <w:rPr>
          <w:rFonts w:ascii="Segoe UI" w:hAnsi="Segoe UI" w:cs="Segoe UI"/>
          <w:color w:val="0070C0"/>
        </w:rPr>
        <w:t>0 per hour.</w:t>
      </w:r>
    </w:p>
    <w:p w14:paraId="6E4E666B"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Peak time of day for records added? </w:t>
      </w:r>
      <w:r w:rsidRPr="00073DAF">
        <w:rPr>
          <w:rFonts w:ascii="Segoe UI" w:hAnsi="Segoe UI" w:cs="Segoe UI"/>
          <w:color w:val="0070C0"/>
        </w:rPr>
        <w:t>During normal business hours (8 AM-5 PM PST)</w:t>
      </w:r>
      <w:r w:rsidR="003F34CF" w:rsidRPr="00073DAF">
        <w:rPr>
          <w:rFonts w:ascii="Segoe UI" w:hAnsi="Segoe UI" w:cs="Segoe UI"/>
          <w:color w:val="0070C0"/>
        </w:rPr>
        <w:t>.</w:t>
      </w:r>
    </w:p>
    <w:p w14:paraId="50BC02C4"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For relational data, how many tables?</w:t>
      </w:r>
      <w:r w:rsidR="00CD0E4A" w:rsidRPr="00073DAF">
        <w:rPr>
          <w:rFonts w:ascii="Segoe UI" w:hAnsi="Segoe UI" w:cs="Segoe UI"/>
        </w:rPr>
        <w:t xml:space="preserve"> </w:t>
      </w:r>
      <w:r w:rsidR="00CD0E4A" w:rsidRPr="00073DAF">
        <w:rPr>
          <w:rFonts w:ascii="Segoe UI" w:hAnsi="Segoe UI" w:cs="Segoe UI"/>
          <w:color w:val="0070C0"/>
        </w:rPr>
        <w:t>1,512 (</w:t>
      </w:r>
      <w:r w:rsidRPr="00073DAF">
        <w:rPr>
          <w:rFonts w:ascii="Segoe UI" w:hAnsi="Segoe UI" w:cs="Segoe UI"/>
          <w:color w:val="0070C0"/>
        </w:rPr>
        <w:t>based on a query ran)</w:t>
      </w:r>
      <w:r w:rsidR="003F34CF" w:rsidRPr="00073DAF">
        <w:rPr>
          <w:rFonts w:ascii="Segoe UI" w:hAnsi="Segoe UI" w:cs="Segoe UI"/>
          <w:color w:val="0070C0"/>
        </w:rPr>
        <w:t>.</w:t>
      </w:r>
    </w:p>
    <w:p w14:paraId="57C3089F"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For relational data, how many records in largest table? </w:t>
      </w:r>
      <w:r w:rsidRPr="00073DAF">
        <w:rPr>
          <w:rFonts w:ascii="Segoe UI" w:hAnsi="Segoe UI" w:cs="Segoe UI"/>
          <w:color w:val="0070C0"/>
        </w:rPr>
        <w:t>Vendor_Item_Extension (largest table name) 115</w:t>
      </w:r>
      <w:r w:rsidR="00DB1EB2" w:rsidRPr="00073DAF">
        <w:rPr>
          <w:rFonts w:ascii="Segoe UI" w:hAnsi="Segoe UI" w:cs="Segoe UI"/>
          <w:color w:val="0070C0"/>
        </w:rPr>
        <w:t>,</w:t>
      </w:r>
      <w:r w:rsidRPr="00073DAF">
        <w:rPr>
          <w:rFonts w:ascii="Segoe UI" w:hAnsi="Segoe UI" w:cs="Segoe UI"/>
          <w:color w:val="0070C0"/>
        </w:rPr>
        <w:t>498</w:t>
      </w:r>
      <w:r w:rsidR="00DB1EB2" w:rsidRPr="00073DAF">
        <w:rPr>
          <w:rFonts w:ascii="Segoe UI" w:hAnsi="Segoe UI" w:cs="Segoe UI"/>
          <w:color w:val="0070C0"/>
        </w:rPr>
        <w:t>,</w:t>
      </w:r>
      <w:r w:rsidRPr="00073DAF">
        <w:rPr>
          <w:rFonts w:ascii="Segoe UI" w:hAnsi="Segoe UI" w:cs="Segoe UI"/>
          <w:color w:val="0070C0"/>
        </w:rPr>
        <w:t>862 (Row_count)</w:t>
      </w:r>
      <w:r w:rsidR="003F34CF" w:rsidRPr="00073DAF">
        <w:rPr>
          <w:rFonts w:ascii="Segoe UI" w:hAnsi="Segoe UI" w:cs="Segoe UI"/>
          <w:color w:val="0070C0"/>
        </w:rPr>
        <w:t>.</w:t>
      </w:r>
    </w:p>
    <w:p w14:paraId="702E996B"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Is a copy of the schema and number of records per table – basic stats – available?</w:t>
      </w:r>
      <w:r w:rsidRPr="00073DAF">
        <w:rPr>
          <w:rFonts w:ascii="Segoe UI" w:hAnsi="Segoe UI" w:cs="Segoe UI"/>
          <w:color w:val="0070C0"/>
        </w:rPr>
        <w:t xml:space="preserve"> R</w:t>
      </w:r>
      <w:r w:rsidR="00DB1EB2" w:rsidRPr="00073DAF">
        <w:rPr>
          <w:rFonts w:ascii="Segoe UI" w:hAnsi="Segoe UI" w:cs="Segoe UI"/>
          <w:color w:val="0070C0"/>
        </w:rPr>
        <w:t>equested from v</w:t>
      </w:r>
      <w:r w:rsidRPr="00073DAF">
        <w:rPr>
          <w:rFonts w:ascii="Segoe UI" w:hAnsi="Segoe UI" w:cs="Segoe UI"/>
          <w:color w:val="0070C0"/>
        </w:rPr>
        <w:t>endor</w:t>
      </w:r>
      <w:r w:rsidR="003F34CF" w:rsidRPr="00073DAF">
        <w:rPr>
          <w:rFonts w:ascii="Segoe UI" w:hAnsi="Segoe UI" w:cs="Segoe UI"/>
          <w:color w:val="0070C0"/>
        </w:rPr>
        <w:t>.</w:t>
      </w:r>
    </w:p>
    <w:p w14:paraId="46C0A005"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Can we get a sample of the data source? </w:t>
      </w:r>
      <w:r w:rsidRPr="00073DAF">
        <w:rPr>
          <w:rFonts w:ascii="Segoe UI" w:hAnsi="Segoe UI" w:cs="Segoe UI"/>
          <w:color w:val="0070C0"/>
        </w:rPr>
        <w:t>Yes</w:t>
      </w:r>
      <w:r w:rsidR="003F34CF" w:rsidRPr="00073DAF">
        <w:rPr>
          <w:rFonts w:ascii="Segoe UI" w:hAnsi="Segoe UI" w:cs="Segoe UI"/>
          <w:color w:val="0070C0"/>
        </w:rPr>
        <w:t>.</w:t>
      </w:r>
    </w:p>
    <w:p w14:paraId="66C7CD49"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Access control in place? </w:t>
      </w:r>
      <w:r w:rsidRPr="00073DAF">
        <w:rPr>
          <w:rFonts w:ascii="Segoe UI" w:hAnsi="Segoe UI" w:cs="Segoe UI"/>
          <w:color w:val="0070C0"/>
        </w:rPr>
        <w:t>Yes</w:t>
      </w:r>
      <w:r w:rsidR="003F34CF" w:rsidRPr="00073DAF">
        <w:rPr>
          <w:rFonts w:ascii="Segoe UI" w:hAnsi="Segoe UI" w:cs="Segoe UI"/>
          <w:color w:val="0070C0"/>
        </w:rPr>
        <w:t>.</w:t>
      </w:r>
    </w:p>
    <w:p w14:paraId="1A1B51D3" w14:textId="77777777" w:rsidR="00C74CC6" w:rsidRPr="00073DAF" w:rsidRDefault="00C74CC6" w:rsidP="00C74CC6">
      <w:pPr>
        <w:pStyle w:val="ParagraphStyle"/>
        <w:numPr>
          <w:ilvl w:val="0"/>
          <w:numId w:val="1"/>
        </w:numPr>
        <w:rPr>
          <w:rFonts w:ascii="Segoe UI" w:hAnsi="Segoe UI" w:cs="Segoe UI"/>
        </w:rPr>
      </w:pPr>
      <w:r w:rsidRPr="00073DAF">
        <w:rPr>
          <w:rFonts w:ascii="Segoe UI" w:hAnsi="Segoe UI" w:cs="Segoe UI"/>
        </w:rPr>
        <w:t xml:space="preserve"> HIPAA or other regulations govern? </w:t>
      </w:r>
      <w:r w:rsidRPr="00073DAF">
        <w:rPr>
          <w:rFonts w:ascii="Segoe UI" w:hAnsi="Segoe UI" w:cs="Segoe UI"/>
          <w:color w:val="0070C0"/>
        </w:rPr>
        <w:t>HIPAA</w:t>
      </w:r>
      <w:r w:rsidR="003F34CF" w:rsidRPr="00073DAF">
        <w:rPr>
          <w:rFonts w:ascii="Segoe UI" w:hAnsi="Segoe UI" w:cs="Segoe UI"/>
          <w:color w:val="0070C0"/>
        </w:rPr>
        <w:t>.</w:t>
      </w:r>
    </w:p>
    <w:p w14:paraId="251EB923" w14:textId="0B730546" w:rsidR="00C74CC6" w:rsidRPr="00073DAF" w:rsidRDefault="00C74CC6" w:rsidP="00C74CC6">
      <w:pPr>
        <w:pStyle w:val="ParagraphStyle"/>
        <w:rPr>
          <w:rFonts w:ascii="Segoe UI" w:hAnsi="Segoe UI" w:cs="Segoe UI"/>
        </w:rPr>
      </w:pPr>
      <w:r w:rsidRPr="00073DAF">
        <w:rPr>
          <w:rFonts w:ascii="Segoe UI" w:hAnsi="Segoe UI" w:cs="Segoe UI"/>
        </w:rPr>
        <w:t xml:space="preserve">Is there a preferred standard data model, e.g., HL7? </w:t>
      </w:r>
      <w:r w:rsidR="006873D3" w:rsidRPr="006873D3">
        <w:rPr>
          <w:rFonts w:ascii="Segoe UI" w:hAnsi="Segoe UI" w:cs="Segoe UI"/>
          <w:color w:val="0070C0"/>
        </w:rPr>
        <w:t xml:space="preserve">FHIR </w:t>
      </w:r>
      <w:r w:rsidRPr="00073DAF">
        <w:rPr>
          <w:rFonts w:ascii="Segoe UI" w:hAnsi="Segoe UI" w:cs="Segoe UI"/>
          <w:color w:val="0070C0"/>
        </w:rPr>
        <w:t>HL7</w:t>
      </w:r>
      <w:r w:rsidR="003F34CF" w:rsidRPr="00073DAF">
        <w:rPr>
          <w:rFonts w:ascii="Segoe UI" w:hAnsi="Segoe UI" w:cs="Segoe UI"/>
          <w:color w:val="0070C0"/>
        </w:rPr>
        <w:t>.</w:t>
      </w:r>
    </w:p>
    <w:p w14:paraId="26B13102" w14:textId="4F4DC90B" w:rsidR="00C74CC6" w:rsidRPr="00073DAF" w:rsidRDefault="00C74CC6" w:rsidP="00C74CC6">
      <w:pPr>
        <w:pStyle w:val="ParagraphStyle"/>
        <w:rPr>
          <w:rFonts w:ascii="Segoe UI" w:hAnsi="Segoe UI" w:cs="Segoe UI"/>
        </w:rPr>
      </w:pPr>
      <w:r w:rsidRPr="00073DAF">
        <w:rPr>
          <w:rFonts w:ascii="Segoe UI" w:hAnsi="Segoe UI" w:cs="Segoe UI"/>
        </w:rPr>
        <w:t xml:space="preserve">What are the types of reporting applications anticipated, </w:t>
      </w:r>
      <w:r w:rsidR="00073DAF" w:rsidRPr="00073DAF">
        <w:rPr>
          <w:rFonts w:ascii="Segoe UI" w:hAnsi="Segoe UI" w:cs="Segoe UI"/>
        </w:rPr>
        <w:t>e.g.,</w:t>
      </w:r>
      <w:r w:rsidRPr="00073DAF">
        <w:rPr>
          <w:rFonts w:ascii="Segoe UI" w:hAnsi="Segoe UI" w:cs="Segoe UI"/>
        </w:rPr>
        <w:t xml:space="preserve"> Cognos, </w:t>
      </w:r>
      <w:r w:rsidR="006873D3">
        <w:rPr>
          <w:rFonts w:ascii="Segoe UI" w:hAnsi="Segoe UI" w:cs="Segoe UI"/>
        </w:rPr>
        <w:t>Power BI, Tableau</w:t>
      </w:r>
      <w:r w:rsidRPr="00073DAF">
        <w:rPr>
          <w:rFonts w:ascii="Segoe UI" w:hAnsi="Segoe UI" w:cs="Segoe UI"/>
        </w:rPr>
        <w:t>, HTML, Excel, etc.?</w:t>
      </w:r>
    </w:p>
    <w:p w14:paraId="76B1E387" w14:textId="580C6871" w:rsidR="00C74CC6" w:rsidRPr="00073DAF" w:rsidRDefault="00C74CC6" w:rsidP="00C74CC6">
      <w:pPr>
        <w:pStyle w:val="ParagraphStyle"/>
        <w:rPr>
          <w:rFonts w:ascii="Segoe UI" w:hAnsi="Segoe UI" w:cs="Segoe UI"/>
          <w:color w:val="0070C0"/>
        </w:rPr>
      </w:pPr>
      <w:r w:rsidRPr="00073DAF">
        <w:rPr>
          <w:rFonts w:ascii="Segoe UI" w:hAnsi="Segoe UI" w:cs="Segoe UI"/>
          <w:color w:val="0070C0"/>
        </w:rPr>
        <w:t>Excel</w:t>
      </w:r>
      <w:r w:rsidR="006873D3">
        <w:rPr>
          <w:rFonts w:ascii="Segoe UI" w:hAnsi="Segoe UI" w:cs="Segoe UI"/>
          <w:color w:val="0070C0"/>
        </w:rPr>
        <w:t>, Power BI</w:t>
      </w:r>
      <w:r w:rsidR="00DB1EB2" w:rsidRPr="00073DAF">
        <w:rPr>
          <w:rFonts w:ascii="Segoe UI" w:hAnsi="Segoe UI" w:cs="Segoe UI"/>
          <w:color w:val="0070C0"/>
        </w:rPr>
        <w:t xml:space="preserve"> and p</w:t>
      </w:r>
      <w:r w:rsidRPr="00073DAF">
        <w:rPr>
          <w:rFonts w:ascii="Segoe UI" w:hAnsi="Segoe UI" w:cs="Segoe UI"/>
          <w:color w:val="0070C0"/>
        </w:rPr>
        <w:t>ossibly XML (for our CQS Data)</w:t>
      </w:r>
      <w:r w:rsidR="003F34CF" w:rsidRPr="00073DAF">
        <w:rPr>
          <w:rFonts w:ascii="Segoe UI" w:hAnsi="Segoe UI" w:cs="Segoe UI"/>
          <w:color w:val="0070C0"/>
        </w:rPr>
        <w:t>.</w:t>
      </w:r>
    </w:p>
    <w:p w14:paraId="2172AF07" w14:textId="77777777" w:rsidR="00C74CC6" w:rsidRPr="00073DAF" w:rsidRDefault="00C74CC6" w:rsidP="00C74CC6">
      <w:pPr>
        <w:pStyle w:val="ParagraphStyle"/>
        <w:rPr>
          <w:rFonts w:ascii="Segoe UI" w:hAnsi="Segoe UI" w:cs="Segoe UI"/>
        </w:rPr>
      </w:pPr>
      <w:r w:rsidRPr="00073DAF">
        <w:rPr>
          <w:rFonts w:ascii="Segoe UI" w:hAnsi="Segoe UI" w:cs="Segoe UI"/>
        </w:rPr>
        <w:t xml:space="preserve">What are the types of queries expected, plus some examples of each? </w:t>
      </w:r>
      <w:r w:rsidRPr="00073DAF">
        <w:rPr>
          <w:rFonts w:ascii="Segoe UI" w:hAnsi="Segoe UI" w:cs="Segoe UI"/>
          <w:color w:val="0070C0"/>
        </w:rPr>
        <w:t>Unknown</w:t>
      </w:r>
      <w:r w:rsidR="00DA6A5C" w:rsidRPr="00073DAF">
        <w:rPr>
          <w:rFonts w:ascii="Segoe UI" w:hAnsi="Segoe UI" w:cs="Segoe UI"/>
          <w:color w:val="0070C0"/>
        </w:rPr>
        <w:t xml:space="preserve"> at this time</w:t>
      </w:r>
      <w:r w:rsidR="003F34CF" w:rsidRPr="00073DAF">
        <w:rPr>
          <w:rFonts w:ascii="Segoe UI" w:hAnsi="Segoe UI" w:cs="Segoe UI"/>
          <w:color w:val="0070C0"/>
        </w:rPr>
        <w:t>.</w:t>
      </w:r>
    </w:p>
    <w:p w14:paraId="47B1521F" w14:textId="77777777" w:rsidR="00C74CC6" w:rsidRPr="00073DAF" w:rsidRDefault="00C74CC6" w:rsidP="00C74CC6">
      <w:pPr>
        <w:pStyle w:val="ParagraphStyle"/>
        <w:rPr>
          <w:rFonts w:ascii="Segoe UI" w:hAnsi="Segoe UI" w:cs="Segoe UI"/>
        </w:rPr>
      </w:pPr>
      <w:r w:rsidRPr="00073DAF">
        <w:rPr>
          <w:rFonts w:ascii="Segoe UI" w:hAnsi="Segoe UI" w:cs="Segoe UI"/>
        </w:rPr>
        <w:t xml:space="preserve">Is there a user-level security system in place? </w:t>
      </w:r>
      <w:r w:rsidRPr="00073DAF">
        <w:rPr>
          <w:rFonts w:ascii="Segoe UI" w:hAnsi="Segoe UI" w:cs="Segoe UI"/>
          <w:color w:val="0070C0"/>
        </w:rPr>
        <w:t>Yes</w:t>
      </w:r>
      <w:r w:rsidR="003F34CF" w:rsidRPr="00073DAF">
        <w:rPr>
          <w:rFonts w:ascii="Segoe UI" w:hAnsi="Segoe UI" w:cs="Segoe UI"/>
          <w:color w:val="0070C0"/>
        </w:rPr>
        <w:t>.</w:t>
      </w:r>
    </w:p>
    <w:p w14:paraId="78A83A09" w14:textId="77777777" w:rsidR="00C74CC6" w:rsidRPr="00073DAF" w:rsidRDefault="00C74CC6" w:rsidP="00C74CC6">
      <w:pPr>
        <w:pStyle w:val="ParagraphStyle"/>
        <w:rPr>
          <w:rFonts w:ascii="Segoe UI" w:hAnsi="Segoe UI" w:cs="Segoe UI"/>
        </w:rPr>
      </w:pPr>
      <w:r w:rsidRPr="00073DAF">
        <w:rPr>
          <w:rFonts w:ascii="Segoe UI" w:hAnsi="Segoe UI" w:cs="Segoe UI"/>
        </w:rPr>
        <w:t xml:space="preserve">Are there requirements for additional security? </w:t>
      </w:r>
      <w:r w:rsidR="003F34CF" w:rsidRPr="00073DAF">
        <w:rPr>
          <w:rFonts w:ascii="Segoe UI" w:hAnsi="Segoe UI" w:cs="Segoe UI"/>
          <w:color w:val="0070C0"/>
        </w:rPr>
        <w:t>Company internal</w:t>
      </w:r>
      <w:r w:rsidRPr="00073DAF">
        <w:rPr>
          <w:rFonts w:ascii="Segoe UI" w:hAnsi="Segoe UI" w:cs="Segoe UI"/>
          <w:color w:val="0070C0"/>
        </w:rPr>
        <w:t xml:space="preserve"> </w:t>
      </w:r>
      <w:r w:rsidR="00DB1EB2" w:rsidRPr="00073DAF">
        <w:rPr>
          <w:rFonts w:ascii="Segoe UI" w:hAnsi="Segoe UI" w:cs="Segoe UI"/>
          <w:color w:val="0070C0"/>
        </w:rPr>
        <w:t>s</w:t>
      </w:r>
      <w:r w:rsidRPr="00073DAF">
        <w:rPr>
          <w:rFonts w:ascii="Segoe UI" w:hAnsi="Segoe UI" w:cs="Segoe UI"/>
          <w:color w:val="0070C0"/>
        </w:rPr>
        <w:t>ecurity standards</w:t>
      </w:r>
      <w:r w:rsidR="003F34CF" w:rsidRPr="00073DAF">
        <w:rPr>
          <w:rFonts w:ascii="Segoe UI" w:hAnsi="Segoe UI" w:cs="Segoe UI"/>
          <w:color w:val="0070C0"/>
        </w:rPr>
        <w:t>.</w:t>
      </w:r>
    </w:p>
    <w:p w14:paraId="68C7761C" w14:textId="5189322F" w:rsidR="00C74CC6" w:rsidRPr="00073DAF" w:rsidRDefault="00C74CC6" w:rsidP="00C74CC6">
      <w:pPr>
        <w:pStyle w:val="ParagraphStyle"/>
        <w:rPr>
          <w:rFonts w:ascii="Segoe UI" w:hAnsi="Segoe UI" w:cs="Segoe UI"/>
        </w:rPr>
      </w:pPr>
      <w:r w:rsidRPr="00073DAF">
        <w:rPr>
          <w:rFonts w:ascii="Segoe UI" w:hAnsi="Segoe UI" w:cs="Segoe UI"/>
        </w:rPr>
        <w:t xml:space="preserve">Are there additional items required, such as </w:t>
      </w:r>
      <w:r w:rsidR="006873D3">
        <w:rPr>
          <w:rFonts w:ascii="Segoe UI" w:hAnsi="Segoe UI" w:cs="Segoe UI"/>
        </w:rPr>
        <w:t xml:space="preserve">microservices, </w:t>
      </w:r>
      <w:r w:rsidRPr="00073DAF">
        <w:rPr>
          <w:rFonts w:ascii="Segoe UI" w:hAnsi="Segoe UI" w:cs="Segoe UI"/>
        </w:rPr>
        <w:t>entity extraction</w:t>
      </w:r>
      <w:r w:rsidR="006873D3">
        <w:rPr>
          <w:rFonts w:ascii="Segoe UI" w:hAnsi="Segoe UI" w:cs="Segoe UI"/>
        </w:rPr>
        <w:t xml:space="preserve"> or </w:t>
      </w:r>
      <w:r w:rsidRPr="00073DAF">
        <w:rPr>
          <w:rFonts w:ascii="Segoe UI" w:hAnsi="Segoe UI" w:cs="Segoe UI"/>
        </w:rPr>
        <w:t xml:space="preserve">Business Process Modeling (BPM)? </w:t>
      </w:r>
      <w:r w:rsidRPr="00073DAF">
        <w:rPr>
          <w:rFonts w:ascii="Segoe UI" w:hAnsi="Segoe UI" w:cs="Segoe UI"/>
          <w:color w:val="0070C0"/>
        </w:rPr>
        <w:t>TBD</w:t>
      </w:r>
      <w:r w:rsidR="003F34CF" w:rsidRPr="00073DAF">
        <w:rPr>
          <w:rFonts w:ascii="Segoe UI" w:hAnsi="Segoe UI" w:cs="Segoe UI"/>
          <w:color w:val="0070C0"/>
        </w:rPr>
        <w:t>.</w:t>
      </w:r>
    </w:p>
    <w:p w14:paraId="470B0057" w14:textId="2A281D57" w:rsidR="00C74CC6" w:rsidRDefault="00C74CC6" w:rsidP="00C74CC6">
      <w:pPr>
        <w:pStyle w:val="ParagraphStyle"/>
        <w:rPr>
          <w:rFonts w:ascii="Segoe UI" w:hAnsi="Segoe UI" w:cs="Segoe UI"/>
          <w:color w:val="0070C0"/>
        </w:rPr>
      </w:pPr>
      <w:r w:rsidRPr="00073DAF">
        <w:rPr>
          <w:rFonts w:ascii="Segoe UI" w:hAnsi="Segoe UI" w:cs="Segoe UI"/>
        </w:rPr>
        <w:t xml:space="preserve">Any additional requirements not anticipated above? </w:t>
      </w:r>
      <w:r w:rsidRPr="00073DAF">
        <w:rPr>
          <w:rFonts w:ascii="Segoe UI" w:hAnsi="Segoe UI" w:cs="Segoe UI"/>
          <w:color w:val="0070C0"/>
        </w:rPr>
        <w:t>TBD</w:t>
      </w:r>
      <w:r w:rsidR="003F34CF" w:rsidRPr="00073DAF">
        <w:rPr>
          <w:rFonts w:ascii="Segoe UI" w:hAnsi="Segoe UI" w:cs="Segoe UI"/>
          <w:color w:val="0070C0"/>
        </w:rPr>
        <w:t>.</w:t>
      </w:r>
    </w:p>
    <w:p w14:paraId="5FFA5524" w14:textId="21A12B4F" w:rsidR="003148CC" w:rsidRDefault="003148CC" w:rsidP="00C74CC6">
      <w:pPr>
        <w:pStyle w:val="ParagraphStyle"/>
        <w:rPr>
          <w:rFonts w:ascii="Segoe UI" w:hAnsi="Segoe UI" w:cs="Segoe UI"/>
          <w:color w:val="0070C0"/>
        </w:rPr>
      </w:pPr>
    </w:p>
    <w:p w14:paraId="3F073863" w14:textId="130AFAC5" w:rsidR="003148CC" w:rsidRDefault="003148CC" w:rsidP="00C74CC6">
      <w:pPr>
        <w:pStyle w:val="ParagraphStyle"/>
        <w:rPr>
          <w:rFonts w:ascii="Segoe UI" w:hAnsi="Segoe UI" w:cs="Segoe UI"/>
          <w:color w:val="0070C0"/>
        </w:rPr>
      </w:pPr>
    </w:p>
    <w:p w14:paraId="27431203" w14:textId="77777777" w:rsidR="003148CC" w:rsidRPr="00073DAF" w:rsidRDefault="003148CC" w:rsidP="00C74CC6">
      <w:pPr>
        <w:pStyle w:val="ParagraphStyle"/>
        <w:rPr>
          <w:rFonts w:ascii="Segoe UI" w:hAnsi="Segoe UI" w:cs="Segoe UI"/>
        </w:rPr>
      </w:pPr>
    </w:p>
    <w:p w14:paraId="0C18E03A" w14:textId="77777777" w:rsidR="00C74CC6" w:rsidRPr="00073DAF" w:rsidRDefault="00C74CC6" w:rsidP="00C74CC6">
      <w:pPr>
        <w:pStyle w:val="Heading2"/>
        <w:rPr>
          <w:rFonts w:ascii="Segoe UI" w:hAnsi="Segoe UI" w:cs="Segoe UI"/>
        </w:rPr>
      </w:pPr>
      <w:r w:rsidRPr="00073DAF">
        <w:rPr>
          <w:rFonts w:ascii="Segoe UI" w:hAnsi="Segoe UI" w:cs="Segoe UI"/>
        </w:rPr>
        <w:lastRenderedPageBreak/>
        <w:t>Assumptions for POC – production would be different:</w:t>
      </w:r>
    </w:p>
    <w:p w14:paraId="315EC3A6" w14:textId="77777777" w:rsidR="00C74CC6" w:rsidRPr="00073DAF" w:rsidRDefault="00C74CC6" w:rsidP="00C74CC6">
      <w:pPr>
        <w:pStyle w:val="ParagraphStyle"/>
        <w:numPr>
          <w:ilvl w:val="0"/>
          <w:numId w:val="4"/>
        </w:numPr>
        <w:rPr>
          <w:rFonts w:ascii="Segoe UI" w:hAnsi="Segoe UI" w:cs="Segoe UI"/>
        </w:rPr>
      </w:pPr>
      <w:r w:rsidRPr="00073DAF">
        <w:rPr>
          <w:rFonts w:ascii="Segoe UI" w:hAnsi="Segoe UI" w:cs="Segoe UI"/>
        </w:rPr>
        <w:t>EIQ Adapter software running on Windows 64-bit Server OS</w:t>
      </w:r>
    </w:p>
    <w:p w14:paraId="1B848216" w14:textId="77777777" w:rsidR="00C74CC6" w:rsidRPr="00073DAF" w:rsidRDefault="00C74CC6" w:rsidP="00C74CC6">
      <w:pPr>
        <w:pStyle w:val="ParagraphStyle"/>
        <w:numPr>
          <w:ilvl w:val="0"/>
          <w:numId w:val="4"/>
        </w:numPr>
        <w:rPr>
          <w:rFonts w:ascii="Segoe UI" w:hAnsi="Segoe UI" w:cs="Segoe UI"/>
        </w:rPr>
      </w:pPr>
      <w:r w:rsidRPr="00073DAF">
        <w:rPr>
          <w:rFonts w:ascii="Segoe UI" w:hAnsi="Segoe UI" w:cs="Segoe UI"/>
        </w:rPr>
        <w:t>Standard data sources (Oracle, DB2, SQL Server, etc.) with no significant connector-related work</w:t>
      </w:r>
    </w:p>
    <w:p w14:paraId="457F441C" w14:textId="77777777" w:rsidR="00C74CC6" w:rsidRPr="00073DAF" w:rsidRDefault="00C74CC6" w:rsidP="00C74CC6">
      <w:pPr>
        <w:pStyle w:val="ParagraphStyle"/>
        <w:numPr>
          <w:ilvl w:val="0"/>
          <w:numId w:val="4"/>
        </w:numPr>
        <w:rPr>
          <w:rFonts w:ascii="Segoe UI" w:hAnsi="Segoe UI" w:cs="Segoe UI"/>
        </w:rPr>
      </w:pPr>
      <w:r w:rsidRPr="00073DAF">
        <w:rPr>
          <w:rFonts w:ascii="Segoe UI" w:hAnsi="Segoe UI" w:cs="Segoe UI"/>
        </w:rPr>
        <w:t xml:space="preserve">If data sources hosted at customer, VPN access and sufficient privileges from EIQ </w:t>
      </w:r>
      <w:r w:rsidR="00CD0E4A" w:rsidRPr="00073DAF">
        <w:rPr>
          <w:rFonts w:ascii="Segoe UI" w:hAnsi="Segoe UI" w:cs="Segoe UI"/>
        </w:rPr>
        <w:t>Adapter</w:t>
      </w:r>
      <w:r w:rsidRPr="00073DAF">
        <w:rPr>
          <w:rFonts w:ascii="Segoe UI" w:hAnsi="Segoe UI" w:cs="Segoe UI"/>
        </w:rPr>
        <w:t xml:space="preserve"> machines</w:t>
      </w:r>
    </w:p>
    <w:p w14:paraId="3E64AFE7" w14:textId="77777777" w:rsidR="00C74CC6" w:rsidRPr="00073DAF" w:rsidRDefault="00C74CC6" w:rsidP="00C74CC6">
      <w:pPr>
        <w:pStyle w:val="ParagraphStyle"/>
        <w:numPr>
          <w:ilvl w:val="0"/>
          <w:numId w:val="4"/>
        </w:numPr>
        <w:rPr>
          <w:rFonts w:ascii="Segoe UI" w:hAnsi="Segoe UI" w:cs="Segoe UI"/>
        </w:rPr>
      </w:pPr>
      <w:r w:rsidRPr="00073DAF">
        <w:rPr>
          <w:rFonts w:ascii="Segoe UI" w:hAnsi="Segoe UI" w:cs="Segoe UI"/>
        </w:rPr>
        <w:t>Data sources accessible for testing and experimentation</w:t>
      </w:r>
    </w:p>
    <w:p w14:paraId="37BD0091" w14:textId="77777777" w:rsidR="00C74CC6" w:rsidRPr="00073DAF" w:rsidRDefault="00C74CC6" w:rsidP="00C74CC6">
      <w:pPr>
        <w:pStyle w:val="ParagraphStyle"/>
        <w:numPr>
          <w:ilvl w:val="0"/>
          <w:numId w:val="4"/>
        </w:numPr>
        <w:rPr>
          <w:rFonts w:ascii="Segoe UI" w:hAnsi="Segoe UI" w:cs="Segoe UI"/>
        </w:rPr>
      </w:pPr>
      <w:r w:rsidRPr="00073DAF">
        <w:rPr>
          <w:rFonts w:ascii="Segoe UI" w:hAnsi="Segoe UI" w:cs="Segoe UI"/>
        </w:rPr>
        <w:t>Standard data types - no unusual data types – images, etc.</w:t>
      </w:r>
    </w:p>
    <w:p w14:paraId="68CB97BC" w14:textId="77777777" w:rsidR="00C74CC6" w:rsidRPr="00073DAF" w:rsidRDefault="00C74CC6" w:rsidP="00C74CC6">
      <w:pPr>
        <w:pStyle w:val="ParagraphStyle"/>
        <w:numPr>
          <w:ilvl w:val="0"/>
          <w:numId w:val="4"/>
        </w:numPr>
        <w:rPr>
          <w:rFonts w:ascii="Segoe UI" w:hAnsi="Segoe UI" w:cs="Segoe UI"/>
        </w:rPr>
      </w:pPr>
      <w:r w:rsidRPr="00073DAF">
        <w:rPr>
          <w:rFonts w:ascii="Segoe UI" w:hAnsi="Segoe UI" w:cs="Segoe UI"/>
        </w:rPr>
        <w:t>A real-time update mechanism from data sources available or readily obtainable</w:t>
      </w:r>
    </w:p>
    <w:p w14:paraId="6588F810" w14:textId="04154236" w:rsidR="00C74CC6" w:rsidRPr="00073DAF" w:rsidRDefault="00C74CC6" w:rsidP="00C74CC6">
      <w:pPr>
        <w:pStyle w:val="ParagraphStyle"/>
        <w:numPr>
          <w:ilvl w:val="0"/>
          <w:numId w:val="4"/>
        </w:numPr>
        <w:rPr>
          <w:rFonts w:ascii="Segoe UI" w:hAnsi="Segoe UI" w:cs="Segoe UI"/>
        </w:rPr>
      </w:pPr>
      <w:r w:rsidRPr="00073DAF">
        <w:rPr>
          <w:rFonts w:ascii="Segoe UI" w:hAnsi="Segoe UI" w:cs="Segoe UI"/>
        </w:rPr>
        <w:t>EIQ Adapter native security - no OS/Kerberos security</w:t>
      </w:r>
    </w:p>
    <w:p w14:paraId="52A165D0" w14:textId="77777777" w:rsidR="00C74CC6" w:rsidRPr="00073DAF" w:rsidRDefault="00C74CC6" w:rsidP="00C74CC6">
      <w:pPr>
        <w:pStyle w:val="Heading2"/>
        <w:rPr>
          <w:rFonts w:ascii="Segoe UI" w:hAnsi="Segoe UI" w:cs="Segoe UI"/>
        </w:rPr>
      </w:pPr>
      <w:r w:rsidRPr="00073DAF">
        <w:rPr>
          <w:rFonts w:ascii="Segoe UI" w:hAnsi="Segoe UI" w:cs="Segoe UI"/>
        </w:rPr>
        <w:t>Deliverables:</w:t>
      </w:r>
    </w:p>
    <w:p w14:paraId="14CBBAE6" w14:textId="1D9D24CF" w:rsidR="00C74CC6" w:rsidRPr="00073DAF" w:rsidRDefault="00C74CC6" w:rsidP="00C74CC6">
      <w:pPr>
        <w:pStyle w:val="ParagraphStyle"/>
        <w:rPr>
          <w:rFonts w:ascii="Segoe UI" w:hAnsi="Segoe UI" w:cs="Segoe UI"/>
          <w:color w:val="0070C0"/>
        </w:rPr>
      </w:pPr>
      <w:r w:rsidRPr="00073DAF">
        <w:rPr>
          <w:rFonts w:ascii="Segoe UI" w:hAnsi="Segoe UI" w:cs="Segoe UI"/>
        </w:rPr>
        <w:t>What are the expected deliverables?</w:t>
      </w:r>
      <w:r w:rsidRPr="00073DAF">
        <w:rPr>
          <w:rFonts w:ascii="Segoe UI" w:hAnsi="Segoe UI" w:cs="Segoe UI"/>
        </w:rPr>
        <w:br/>
      </w:r>
      <w:r w:rsidRPr="00073DAF">
        <w:rPr>
          <w:rFonts w:ascii="Segoe UI" w:hAnsi="Segoe UI" w:cs="Segoe UI"/>
          <w:color w:val="0070C0"/>
        </w:rPr>
        <w:t>A demonstration of the POC</w:t>
      </w:r>
      <w:r w:rsidR="003148CC">
        <w:rPr>
          <w:rFonts w:ascii="Segoe UI" w:hAnsi="Segoe UI" w:cs="Segoe UI"/>
          <w:color w:val="0070C0"/>
        </w:rPr>
        <w:t xml:space="preserve"> to managemnet.</w:t>
      </w:r>
    </w:p>
    <w:p w14:paraId="66CDD754" w14:textId="6B109C3B" w:rsidR="00C74CC6" w:rsidRPr="00073DAF" w:rsidRDefault="00C74CC6" w:rsidP="00C74CC6">
      <w:pPr>
        <w:pStyle w:val="ParagraphStyle"/>
        <w:rPr>
          <w:rFonts w:ascii="Segoe UI" w:hAnsi="Segoe UI" w:cs="Segoe UI"/>
          <w:color w:val="0070C0"/>
        </w:rPr>
      </w:pPr>
      <w:r w:rsidRPr="00073DAF">
        <w:rPr>
          <w:rFonts w:ascii="Segoe UI" w:hAnsi="Segoe UI" w:cs="Segoe UI"/>
        </w:rPr>
        <w:t>What is the anticipated timeline for final implementation and delivery of the solution?</w:t>
      </w:r>
      <w:r w:rsidRPr="00073DAF">
        <w:rPr>
          <w:rFonts w:ascii="Segoe UI" w:hAnsi="Segoe UI" w:cs="Segoe UI"/>
        </w:rPr>
        <w:br/>
      </w:r>
      <w:r w:rsidRPr="00073DAF">
        <w:rPr>
          <w:rFonts w:ascii="Segoe UI" w:hAnsi="Segoe UI" w:cs="Segoe UI"/>
          <w:color w:val="0070C0"/>
        </w:rPr>
        <w:t>First week in February 20</w:t>
      </w:r>
      <w:r w:rsidR="00A92894" w:rsidRPr="00073DAF">
        <w:rPr>
          <w:rFonts w:ascii="Segoe UI" w:hAnsi="Segoe UI" w:cs="Segoe UI"/>
          <w:color w:val="0070C0"/>
        </w:rPr>
        <w:t>2</w:t>
      </w:r>
      <w:r w:rsidR="001542C0">
        <w:rPr>
          <w:rFonts w:ascii="Segoe UI" w:hAnsi="Segoe UI" w:cs="Segoe UI"/>
          <w:color w:val="0070C0"/>
        </w:rPr>
        <w:t>2</w:t>
      </w:r>
      <w:r w:rsidRPr="00073DAF">
        <w:rPr>
          <w:rFonts w:ascii="Segoe UI" w:hAnsi="Segoe UI" w:cs="Segoe UI"/>
          <w:color w:val="0070C0"/>
        </w:rPr>
        <w:t>.</w:t>
      </w:r>
    </w:p>
    <w:p w14:paraId="01CAA030" w14:textId="77777777" w:rsidR="00C74CC6" w:rsidRPr="00073DAF" w:rsidRDefault="00C74CC6" w:rsidP="00C74CC6">
      <w:pPr>
        <w:pStyle w:val="Heading2"/>
        <w:rPr>
          <w:rFonts w:ascii="Segoe UI" w:hAnsi="Segoe UI" w:cs="Segoe UI"/>
        </w:rPr>
      </w:pPr>
      <w:r w:rsidRPr="00073DAF">
        <w:rPr>
          <w:rFonts w:ascii="Segoe UI" w:hAnsi="Segoe UI" w:cs="Segoe UI"/>
        </w:rPr>
        <w:t>Challenges:</w:t>
      </w:r>
    </w:p>
    <w:p w14:paraId="55700FC7" w14:textId="77777777" w:rsidR="00C74CC6" w:rsidRPr="00073DAF" w:rsidRDefault="00C74CC6" w:rsidP="00C74CC6">
      <w:pPr>
        <w:pStyle w:val="ParagraphStyle"/>
        <w:rPr>
          <w:rFonts w:ascii="Segoe UI" w:hAnsi="Segoe UI" w:cs="Segoe UI"/>
          <w:color w:val="0070C0"/>
        </w:rPr>
      </w:pPr>
      <w:r w:rsidRPr="00073DAF">
        <w:rPr>
          <w:rFonts w:ascii="Segoe UI" w:hAnsi="Segoe UI" w:cs="Segoe UI"/>
          <w:color w:val="0070C0"/>
        </w:rPr>
        <w:t>Obtaining data sources that:</w:t>
      </w:r>
    </w:p>
    <w:p w14:paraId="471A23EE" w14:textId="77777777" w:rsidR="00C74CC6" w:rsidRPr="00073DAF" w:rsidRDefault="00C74CC6" w:rsidP="00C74CC6">
      <w:pPr>
        <w:pStyle w:val="ParagraphStyle"/>
        <w:numPr>
          <w:ilvl w:val="0"/>
          <w:numId w:val="3"/>
        </w:numPr>
        <w:rPr>
          <w:rFonts w:ascii="Segoe UI" w:hAnsi="Segoe UI" w:cs="Segoe UI"/>
          <w:color w:val="0070C0"/>
        </w:rPr>
      </w:pPr>
      <w:r w:rsidRPr="00073DAF">
        <w:rPr>
          <w:rFonts w:ascii="Segoe UI" w:hAnsi="Segoe UI" w:cs="Segoe UI"/>
          <w:color w:val="0070C0"/>
        </w:rPr>
        <w:t>Allow for a patient to be matched across more than one data source.</w:t>
      </w:r>
    </w:p>
    <w:p w14:paraId="50E13BC0" w14:textId="77777777" w:rsidR="00C74CC6" w:rsidRPr="00073DAF" w:rsidRDefault="00C74CC6" w:rsidP="00C74CC6">
      <w:pPr>
        <w:pStyle w:val="ParagraphStyle"/>
        <w:numPr>
          <w:ilvl w:val="0"/>
          <w:numId w:val="3"/>
        </w:numPr>
        <w:rPr>
          <w:rFonts w:ascii="Segoe UI" w:hAnsi="Segoe UI" w:cs="Segoe UI"/>
          <w:color w:val="0070C0"/>
        </w:rPr>
      </w:pPr>
      <w:r w:rsidRPr="00073DAF">
        <w:rPr>
          <w:rFonts w:ascii="Segoe UI" w:hAnsi="Segoe UI" w:cs="Segoe UI"/>
          <w:color w:val="0070C0"/>
        </w:rPr>
        <w:t>Conforms to HIPAA.</w:t>
      </w:r>
    </w:p>
    <w:p w14:paraId="6BBE09DE" w14:textId="77777777" w:rsidR="00C74CC6" w:rsidRPr="00073DAF" w:rsidRDefault="00C74CC6" w:rsidP="00C74CC6">
      <w:pPr>
        <w:pStyle w:val="ParagraphStyle"/>
        <w:numPr>
          <w:ilvl w:val="0"/>
          <w:numId w:val="3"/>
        </w:numPr>
        <w:rPr>
          <w:rFonts w:ascii="Segoe UI" w:hAnsi="Segoe UI" w:cs="Segoe UI"/>
          <w:color w:val="0070C0"/>
        </w:rPr>
      </w:pPr>
      <w:r w:rsidRPr="00073DAF">
        <w:rPr>
          <w:rFonts w:ascii="Segoe UI" w:hAnsi="Segoe UI" w:cs="Segoe UI"/>
          <w:color w:val="0070C0"/>
        </w:rPr>
        <w:t xml:space="preserve">Can be used for demos outside of </w:t>
      </w:r>
      <w:r w:rsidR="00DB1EB2" w:rsidRPr="00073DAF">
        <w:rPr>
          <w:rFonts w:ascii="Segoe UI" w:hAnsi="Segoe UI" w:cs="Segoe UI"/>
          <w:color w:val="0070C0"/>
        </w:rPr>
        <w:t>Customer Name</w:t>
      </w:r>
      <w:r w:rsidRPr="00073DAF">
        <w:rPr>
          <w:rFonts w:ascii="Segoe UI" w:hAnsi="Segoe UI" w:cs="Segoe UI"/>
          <w:color w:val="0070C0"/>
        </w:rPr>
        <w:t xml:space="preserve"> and affiliated organizations.</w:t>
      </w:r>
    </w:p>
    <w:p w14:paraId="748D70AC" w14:textId="77777777" w:rsidR="00C74CC6" w:rsidRPr="00073DAF" w:rsidRDefault="00C74CC6" w:rsidP="00C74CC6">
      <w:pPr>
        <w:pStyle w:val="Heading2"/>
        <w:rPr>
          <w:rFonts w:ascii="Segoe UI" w:hAnsi="Segoe UI" w:cs="Segoe UI"/>
        </w:rPr>
      </w:pPr>
      <w:r w:rsidRPr="00073DAF">
        <w:rPr>
          <w:rFonts w:ascii="Segoe UI" w:hAnsi="Segoe UI" w:cs="Segoe UI"/>
        </w:rPr>
        <w:t>Project Schedule:</w:t>
      </w:r>
    </w:p>
    <w:p w14:paraId="71286D65" w14:textId="77777777" w:rsidR="00C74CC6" w:rsidRPr="00073DAF" w:rsidRDefault="00C74CC6" w:rsidP="00C74CC6">
      <w:pPr>
        <w:pStyle w:val="ParagraphStyle"/>
        <w:rPr>
          <w:rFonts w:ascii="Segoe UI" w:hAnsi="Segoe UI" w:cs="Segoe UI"/>
        </w:rPr>
      </w:pPr>
    </w:p>
    <w:tbl>
      <w:tblPr>
        <w:tblW w:w="0" w:type="auto"/>
        <w:tblBorders>
          <w:top w:val="single" w:sz="4" w:space="0" w:color="B1BBCC"/>
          <w:left w:val="single" w:sz="4" w:space="0" w:color="B1BBCC"/>
          <w:bottom w:val="single" w:sz="4" w:space="0" w:color="B1BBCC"/>
          <w:right w:val="single" w:sz="4" w:space="0" w:color="B1BBCC"/>
        </w:tblBorders>
        <w:tblCellMar>
          <w:top w:w="15" w:type="dxa"/>
          <w:left w:w="15" w:type="dxa"/>
          <w:bottom w:w="15" w:type="dxa"/>
          <w:right w:w="15" w:type="dxa"/>
        </w:tblCellMar>
        <w:tblLook w:val="04A0" w:firstRow="1" w:lastRow="0" w:firstColumn="1" w:lastColumn="0" w:noHBand="0" w:noVBand="1"/>
      </w:tblPr>
      <w:tblGrid>
        <w:gridCol w:w="9355"/>
      </w:tblGrid>
      <w:tr w:rsidR="00CF358B" w:rsidRPr="00073DAF" w14:paraId="21714291" w14:textId="77777777" w:rsidTr="007B3815">
        <w:trPr>
          <w:cantSplit/>
          <w:tblHeader/>
        </w:trPr>
        <w:tc>
          <w:tcPr>
            <w:tcW w:w="935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14:paraId="36F99FB9" w14:textId="77777777" w:rsidR="00C74CC6" w:rsidRPr="00073DAF" w:rsidRDefault="00C74CC6" w:rsidP="000F12EF">
            <w:pPr>
              <w:rPr>
                <w:rFonts w:ascii="Segoe UI" w:hAnsi="Segoe UI" w:cs="Segoe UI"/>
                <w:sz w:val="18"/>
                <w:szCs w:val="18"/>
              </w:rPr>
            </w:pPr>
            <w:r w:rsidRPr="00073DAF">
              <w:rPr>
                <w:rFonts w:ascii="Segoe UI" w:hAnsi="Segoe UI" w:cs="Segoe UI"/>
                <w:sz w:val="18"/>
                <w:szCs w:val="18"/>
                <w:shd w:val="clear" w:color="auto" w:fill="DFE3E8"/>
              </w:rPr>
              <w:t>Task Name</w:t>
            </w:r>
          </w:p>
        </w:tc>
      </w:tr>
      <w:tr w:rsidR="00CF358B" w:rsidRPr="00073DAF" w14:paraId="33C86CB9"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1137DA9" w14:textId="77777777" w:rsidR="00C74CC6" w:rsidRPr="00073DAF" w:rsidRDefault="00DB1EB2" w:rsidP="000F12EF">
            <w:pPr>
              <w:rPr>
                <w:rFonts w:ascii="Segoe UI" w:hAnsi="Segoe UI" w:cs="Segoe UI"/>
                <w:szCs w:val="22"/>
              </w:rPr>
            </w:pPr>
            <w:r w:rsidRPr="00073DAF">
              <w:rPr>
                <w:rFonts w:ascii="Segoe UI" w:hAnsi="Segoe UI" w:cs="Segoe UI"/>
                <w:b/>
                <w:bCs/>
                <w:szCs w:val="22"/>
              </w:rPr>
              <w:t xml:space="preserve">Customer Name </w:t>
            </w:r>
            <w:r w:rsidR="00C74CC6" w:rsidRPr="00073DAF">
              <w:rPr>
                <w:rFonts w:ascii="Segoe UI" w:hAnsi="Segoe UI" w:cs="Segoe UI"/>
                <w:b/>
                <w:bCs/>
                <w:szCs w:val="22"/>
              </w:rPr>
              <w:t>POC</w:t>
            </w:r>
          </w:p>
        </w:tc>
      </w:tr>
      <w:tr w:rsidR="00CF358B" w:rsidRPr="00073DAF" w14:paraId="339FA68F"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AFFD51E" w14:textId="6FC0D212" w:rsidR="00C74CC6" w:rsidRPr="00073DAF" w:rsidRDefault="00C74CC6" w:rsidP="000F12EF">
            <w:pPr>
              <w:rPr>
                <w:rFonts w:ascii="Segoe UI" w:hAnsi="Segoe UI" w:cs="Segoe UI"/>
                <w:szCs w:val="22"/>
              </w:rPr>
            </w:pPr>
            <w:r w:rsidRPr="00073DAF">
              <w:rPr>
                <w:rFonts w:ascii="Segoe UI" w:hAnsi="Segoe UI" w:cs="Segoe UI"/>
                <w:b/>
                <w:bCs/>
                <w:szCs w:val="22"/>
              </w:rPr>
              <w:t xml:space="preserve">   Requirements analysis and definition</w:t>
            </w:r>
            <w:r w:rsidR="00D12FCD" w:rsidRPr="00073DAF">
              <w:rPr>
                <w:rFonts w:ascii="Segoe UI" w:hAnsi="Segoe UI" w:cs="Segoe UI"/>
                <w:b/>
                <w:bCs/>
                <w:szCs w:val="22"/>
              </w:rPr>
              <w:t xml:space="preserve"> (10%</w:t>
            </w:r>
            <w:r w:rsidR="003945D1" w:rsidRPr="00073DAF">
              <w:rPr>
                <w:rFonts w:ascii="Segoe UI" w:hAnsi="Segoe UI" w:cs="Segoe UI"/>
                <w:b/>
                <w:bCs/>
                <w:szCs w:val="22"/>
              </w:rPr>
              <w:t xml:space="preserve"> of the project time</w:t>
            </w:r>
            <w:r w:rsidR="00D12FCD" w:rsidRPr="00073DAF">
              <w:rPr>
                <w:rFonts w:ascii="Segoe UI" w:hAnsi="Segoe UI" w:cs="Segoe UI"/>
                <w:b/>
                <w:bCs/>
                <w:szCs w:val="22"/>
              </w:rPr>
              <w:t>)</w:t>
            </w:r>
          </w:p>
        </w:tc>
      </w:tr>
      <w:tr w:rsidR="00CF358B" w:rsidRPr="00073DAF" w14:paraId="48F70742"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EC57A71" w14:textId="570FAD79" w:rsidR="00C74CC6" w:rsidRPr="00073DAF" w:rsidRDefault="00C74CC6" w:rsidP="000F12EF">
            <w:pPr>
              <w:rPr>
                <w:rFonts w:ascii="Segoe UI" w:hAnsi="Segoe UI" w:cs="Segoe UI"/>
                <w:szCs w:val="22"/>
              </w:rPr>
            </w:pPr>
            <w:r w:rsidRPr="00073DAF">
              <w:rPr>
                <w:rFonts w:ascii="Segoe UI" w:hAnsi="Segoe UI" w:cs="Segoe UI"/>
                <w:szCs w:val="22"/>
              </w:rPr>
              <w:t xml:space="preserve">      </w:t>
            </w:r>
            <w:r w:rsidR="00D12FCD" w:rsidRPr="00073DAF">
              <w:rPr>
                <w:rFonts w:ascii="Segoe UI" w:hAnsi="Segoe UI" w:cs="Segoe UI"/>
                <w:szCs w:val="22"/>
              </w:rPr>
              <w:t>Demo scenarios</w:t>
            </w:r>
          </w:p>
        </w:tc>
      </w:tr>
      <w:tr w:rsidR="00CF358B" w:rsidRPr="00073DAF" w14:paraId="36BE9E89"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7DE5062" w14:textId="1433EBD7" w:rsidR="00C74CC6" w:rsidRPr="00073DAF" w:rsidRDefault="00D12FCD" w:rsidP="000F12EF">
            <w:pPr>
              <w:rPr>
                <w:rFonts w:ascii="Segoe UI" w:hAnsi="Segoe UI" w:cs="Segoe UI"/>
                <w:szCs w:val="22"/>
              </w:rPr>
            </w:pPr>
            <w:r w:rsidRPr="00073DAF">
              <w:rPr>
                <w:rFonts w:ascii="Segoe UI" w:hAnsi="Segoe UI" w:cs="Segoe UI"/>
                <w:szCs w:val="22"/>
              </w:rPr>
              <w:t xml:space="preserve">      Architecture requirements</w:t>
            </w:r>
          </w:p>
        </w:tc>
      </w:tr>
      <w:tr w:rsidR="00CF358B" w:rsidRPr="00073DAF" w14:paraId="03C6942A"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9D4CCEE" w14:textId="0A18F33E" w:rsidR="00C74CC6" w:rsidRPr="00073DAF" w:rsidRDefault="00C74CC6" w:rsidP="000F12EF">
            <w:pPr>
              <w:rPr>
                <w:rFonts w:ascii="Segoe UI" w:hAnsi="Segoe UI" w:cs="Segoe UI"/>
                <w:szCs w:val="22"/>
              </w:rPr>
            </w:pPr>
            <w:r w:rsidRPr="00073DAF">
              <w:rPr>
                <w:rFonts w:ascii="Segoe UI" w:hAnsi="Segoe UI" w:cs="Segoe UI"/>
                <w:szCs w:val="22"/>
              </w:rPr>
              <w:t xml:space="preserve">      </w:t>
            </w:r>
            <w:r w:rsidR="00D12FCD" w:rsidRPr="00073DAF">
              <w:rPr>
                <w:rFonts w:ascii="Segoe UI" w:hAnsi="Segoe UI" w:cs="Segoe UI"/>
                <w:szCs w:val="22"/>
              </w:rPr>
              <w:t>Deployment/runtime environment</w:t>
            </w:r>
          </w:p>
        </w:tc>
      </w:tr>
      <w:tr w:rsidR="00CF358B" w:rsidRPr="00073DAF" w14:paraId="4305400B"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42ED098" w14:textId="35C816C7" w:rsidR="00D12FCD" w:rsidRPr="00073DAF" w:rsidRDefault="00C74CC6" w:rsidP="000F12EF">
            <w:pPr>
              <w:rPr>
                <w:rFonts w:ascii="Segoe UI" w:hAnsi="Segoe UI" w:cs="Segoe UI"/>
                <w:szCs w:val="22"/>
              </w:rPr>
            </w:pPr>
            <w:r w:rsidRPr="00073DAF">
              <w:rPr>
                <w:rFonts w:ascii="Segoe UI" w:hAnsi="Segoe UI" w:cs="Segoe UI"/>
                <w:szCs w:val="22"/>
              </w:rPr>
              <w:t xml:space="preserve">      </w:t>
            </w:r>
            <w:r w:rsidR="00D12FCD" w:rsidRPr="00073DAF">
              <w:rPr>
                <w:rFonts w:ascii="Segoe UI" w:hAnsi="Segoe UI" w:cs="Segoe UI"/>
                <w:szCs w:val="22"/>
              </w:rPr>
              <w:t>HIPAA/de-identification/re-identification/transform requirements</w:t>
            </w:r>
          </w:p>
        </w:tc>
      </w:tr>
      <w:tr w:rsidR="00D12FCD" w:rsidRPr="00073DAF" w14:paraId="5B29499E"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27895908" w14:textId="71BB9658" w:rsidR="00D12FCD" w:rsidRPr="00073DAF" w:rsidRDefault="00D12FCD" w:rsidP="000F12EF">
            <w:pPr>
              <w:rPr>
                <w:rFonts w:ascii="Segoe UI" w:hAnsi="Segoe UI" w:cs="Segoe UI"/>
                <w:szCs w:val="22"/>
              </w:rPr>
            </w:pPr>
            <w:r w:rsidRPr="00073DAF">
              <w:rPr>
                <w:rFonts w:ascii="Segoe UI" w:hAnsi="Segoe UI" w:cs="Segoe UI"/>
                <w:szCs w:val="22"/>
              </w:rPr>
              <w:t xml:space="preserve">      </w:t>
            </w:r>
            <w:r w:rsidRPr="00073DAF">
              <w:rPr>
                <w:rFonts w:ascii="Segoe UI" w:hAnsi="Segoe UI" w:cs="Segoe UI"/>
                <w:color w:val="000000"/>
              </w:rPr>
              <w:t>Reporting Tool/Data Consumer Client requirements</w:t>
            </w:r>
          </w:p>
        </w:tc>
      </w:tr>
      <w:tr w:rsidR="00D12FCD" w:rsidRPr="00073DAF" w14:paraId="716055B4"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546CEA2B" w14:textId="40863D4F" w:rsidR="00D12FCD" w:rsidRPr="00073DAF" w:rsidRDefault="00D12FCD" w:rsidP="000F12EF">
            <w:pPr>
              <w:rPr>
                <w:rFonts w:ascii="Segoe UI" w:hAnsi="Segoe UI" w:cs="Segoe UI"/>
                <w:szCs w:val="22"/>
              </w:rPr>
            </w:pPr>
            <w:r w:rsidRPr="00073DAF">
              <w:rPr>
                <w:rFonts w:ascii="Segoe UI" w:hAnsi="Segoe UI" w:cs="Segoe UI"/>
                <w:szCs w:val="22"/>
              </w:rPr>
              <w:t xml:space="preserve">      Security/access control requirements*</w:t>
            </w:r>
          </w:p>
        </w:tc>
      </w:tr>
      <w:tr w:rsidR="00CF358B" w:rsidRPr="00073DAF" w14:paraId="5656BEA7"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B76C455" w14:textId="78EAD14B" w:rsidR="00C74CC6" w:rsidRPr="00073DAF" w:rsidRDefault="00C74CC6" w:rsidP="000F12EF">
            <w:pPr>
              <w:rPr>
                <w:rFonts w:ascii="Segoe UI" w:hAnsi="Segoe UI" w:cs="Segoe UI"/>
                <w:szCs w:val="22"/>
              </w:rPr>
            </w:pPr>
            <w:r w:rsidRPr="00073DAF">
              <w:rPr>
                <w:rFonts w:ascii="Segoe UI" w:hAnsi="Segoe UI" w:cs="Segoe UI"/>
                <w:szCs w:val="22"/>
              </w:rPr>
              <w:t xml:space="preserve">      Real-time update requirements</w:t>
            </w:r>
            <w:r w:rsidR="00D12FCD" w:rsidRPr="00073DAF">
              <w:rPr>
                <w:rFonts w:ascii="Segoe UI" w:hAnsi="Segoe UI" w:cs="Segoe UI"/>
                <w:szCs w:val="22"/>
              </w:rPr>
              <w:t>*</w:t>
            </w:r>
          </w:p>
        </w:tc>
      </w:tr>
      <w:tr w:rsidR="00CF358B" w:rsidRPr="00073DAF" w14:paraId="30A2F6F2"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8DCFB56" w14:textId="71ECFCB1" w:rsidR="00C74CC6" w:rsidRPr="00073DAF" w:rsidRDefault="00C74CC6" w:rsidP="000F12EF">
            <w:pPr>
              <w:rPr>
                <w:rFonts w:ascii="Segoe UI" w:hAnsi="Segoe UI" w:cs="Segoe UI"/>
                <w:szCs w:val="22"/>
              </w:rPr>
            </w:pPr>
            <w:r w:rsidRPr="00073DAF">
              <w:rPr>
                <w:rFonts w:ascii="Segoe UI" w:hAnsi="Segoe UI" w:cs="Segoe UI"/>
                <w:b/>
                <w:bCs/>
                <w:szCs w:val="22"/>
              </w:rPr>
              <w:t xml:space="preserve">   Solution design</w:t>
            </w:r>
            <w:r w:rsidR="00D12FCD" w:rsidRPr="00073DAF">
              <w:rPr>
                <w:rFonts w:ascii="Segoe UI" w:hAnsi="Segoe UI" w:cs="Segoe UI"/>
                <w:b/>
                <w:bCs/>
                <w:szCs w:val="22"/>
              </w:rPr>
              <w:t xml:space="preserve"> (10%</w:t>
            </w:r>
            <w:r w:rsidR="003945D1" w:rsidRPr="00073DAF">
              <w:rPr>
                <w:rFonts w:ascii="Segoe UI" w:hAnsi="Segoe UI" w:cs="Segoe UI"/>
                <w:b/>
                <w:bCs/>
                <w:szCs w:val="22"/>
              </w:rPr>
              <w:t xml:space="preserve"> of the project time</w:t>
            </w:r>
            <w:r w:rsidR="00D12FCD" w:rsidRPr="00073DAF">
              <w:rPr>
                <w:rFonts w:ascii="Segoe UI" w:hAnsi="Segoe UI" w:cs="Segoe UI"/>
                <w:b/>
                <w:bCs/>
                <w:szCs w:val="22"/>
              </w:rPr>
              <w:t>)</w:t>
            </w:r>
          </w:p>
        </w:tc>
      </w:tr>
      <w:tr w:rsidR="00CF358B" w:rsidRPr="00073DAF" w14:paraId="50986482"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6E8808C" w14:textId="77777777" w:rsidR="00C74CC6" w:rsidRPr="00073DAF" w:rsidRDefault="00C74CC6" w:rsidP="000F12EF">
            <w:pPr>
              <w:rPr>
                <w:rFonts w:ascii="Segoe UI" w:hAnsi="Segoe UI" w:cs="Segoe UI"/>
                <w:szCs w:val="22"/>
              </w:rPr>
            </w:pPr>
            <w:r w:rsidRPr="00073DAF">
              <w:rPr>
                <w:rFonts w:ascii="Segoe UI" w:hAnsi="Segoe UI" w:cs="Segoe UI"/>
                <w:b/>
                <w:bCs/>
                <w:szCs w:val="22"/>
              </w:rPr>
              <w:t xml:space="preserve">      Data Sources and data analysis - for each data source</w:t>
            </w:r>
          </w:p>
        </w:tc>
      </w:tr>
      <w:tr w:rsidR="00CF358B" w:rsidRPr="00073DAF" w14:paraId="28933B17"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154AD91"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Data source type - relational, structured, unstructured, etc.</w:t>
            </w:r>
          </w:p>
        </w:tc>
      </w:tr>
      <w:tr w:rsidR="00CF358B" w:rsidRPr="00073DAF" w14:paraId="6BCFA899"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34EA9AA"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Data access/connector</w:t>
            </w:r>
          </w:p>
        </w:tc>
      </w:tr>
      <w:tr w:rsidR="00CF358B" w:rsidRPr="00073DAF" w14:paraId="16A32276"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883E2DE"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Data schema and application/purpose</w:t>
            </w:r>
          </w:p>
        </w:tc>
      </w:tr>
      <w:tr w:rsidR="00CF358B" w:rsidRPr="00073DAF" w14:paraId="0E15942B"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0B6DCB1B" w14:textId="77777777" w:rsidR="00C74CC6" w:rsidRPr="00073DAF" w:rsidRDefault="00C74CC6" w:rsidP="000F12EF">
            <w:pPr>
              <w:rPr>
                <w:rFonts w:ascii="Segoe UI" w:hAnsi="Segoe UI" w:cs="Segoe UI"/>
                <w:szCs w:val="22"/>
              </w:rPr>
            </w:pPr>
            <w:r w:rsidRPr="00073DAF">
              <w:rPr>
                <w:rFonts w:ascii="Segoe UI" w:hAnsi="Segoe UI" w:cs="Segoe UI"/>
                <w:szCs w:val="22"/>
              </w:rPr>
              <w:lastRenderedPageBreak/>
              <w:t xml:space="preserve">         Data types</w:t>
            </w:r>
          </w:p>
        </w:tc>
      </w:tr>
      <w:tr w:rsidR="00CF358B" w:rsidRPr="00073DAF" w14:paraId="1AC84EEA"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C78364F" w14:textId="2BA707F1" w:rsidR="00C74CC6" w:rsidRPr="00073DAF" w:rsidRDefault="00C74CC6" w:rsidP="000F12EF">
            <w:pPr>
              <w:rPr>
                <w:rFonts w:ascii="Segoe UI" w:hAnsi="Segoe UI" w:cs="Segoe UI"/>
                <w:szCs w:val="22"/>
              </w:rPr>
            </w:pPr>
            <w:r w:rsidRPr="00073DAF">
              <w:rPr>
                <w:rFonts w:ascii="Segoe UI" w:hAnsi="Segoe UI" w:cs="Segoe UI"/>
                <w:b/>
                <w:bCs/>
                <w:szCs w:val="22"/>
              </w:rPr>
              <w:t xml:space="preserve">      EIQ Adapter Design - for each data source</w:t>
            </w:r>
            <w:r w:rsidR="00D12FCD" w:rsidRPr="00073DAF">
              <w:rPr>
                <w:rFonts w:ascii="Segoe UI" w:hAnsi="Segoe UI" w:cs="Segoe UI"/>
                <w:b/>
                <w:bCs/>
                <w:szCs w:val="22"/>
              </w:rPr>
              <w:t xml:space="preserve"> (15% total</w:t>
            </w:r>
            <w:r w:rsidR="003945D1" w:rsidRPr="00073DAF">
              <w:rPr>
                <w:rFonts w:ascii="Segoe UI" w:hAnsi="Segoe UI" w:cs="Segoe UI"/>
                <w:b/>
                <w:bCs/>
                <w:szCs w:val="22"/>
              </w:rPr>
              <w:t xml:space="preserve"> of the project time</w:t>
            </w:r>
            <w:r w:rsidR="00D12FCD" w:rsidRPr="00073DAF">
              <w:rPr>
                <w:rFonts w:ascii="Segoe UI" w:hAnsi="Segoe UI" w:cs="Segoe UI"/>
                <w:b/>
                <w:bCs/>
                <w:szCs w:val="22"/>
              </w:rPr>
              <w:t>)</w:t>
            </w:r>
          </w:p>
        </w:tc>
      </w:tr>
      <w:tr w:rsidR="00CF358B" w:rsidRPr="00073DAF" w14:paraId="316C2AAE"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1883529"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EIQ Indexes (tables, columns, masking, VK/NVK, AQP, etc.)</w:t>
            </w:r>
          </w:p>
        </w:tc>
      </w:tr>
      <w:tr w:rsidR="00CF358B" w:rsidRPr="00073DAF" w14:paraId="3CDA2835"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DAE2550"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Data model mapping</w:t>
            </w:r>
          </w:p>
        </w:tc>
      </w:tr>
      <w:tr w:rsidR="00CF358B" w:rsidRPr="00073DAF" w14:paraId="364C947F"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845514C"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Data transforms</w:t>
            </w:r>
          </w:p>
        </w:tc>
      </w:tr>
      <w:tr w:rsidR="00D12FCD" w:rsidRPr="00073DAF" w14:paraId="7BF0A0C3"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00594675" w14:textId="4EFDF804" w:rsidR="00D12FCD" w:rsidRPr="00073DAF" w:rsidRDefault="00D12FCD" w:rsidP="000F12EF">
            <w:pPr>
              <w:rPr>
                <w:rFonts w:ascii="Segoe UI" w:hAnsi="Segoe UI" w:cs="Segoe UI"/>
                <w:szCs w:val="22"/>
              </w:rPr>
            </w:pPr>
            <w:r w:rsidRPr="00073DAF">
              <w:rPr>
                <w:rFonts w:ascii="Segoe UI" w:hAnsi="Segoe UI" w:cs="Segoe UI"/>
                <w:szCs w:val="22"/>
              </w:rPr>
              <w:t xml:space="preserve">         Real-time update mechanism/simulation*</w:t>
            </w:r>
          </w:p>
        </w:tc>
      </w:tr>
      <w:tr w:rsidR="00CF358B" w:rsidRPr="00073DAF" w14:paraId="46131634"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32E99558" w14:textId="00209CFB" w:rsidR="00C74CC6" w:rsidRPr="00073DAF" w:rsidRDefault="00C74CC6" w:rsidP="000F12EF">
            <w:pPr>
              <w:rPr>
                <w:rFonts w:ascii="Segoe UI" w:hAnsi="Segoe UI" w:cs="Segoe UI"/>
                <w:szCs w:val="22"/>
              </w:rPr>
            </w:pPr>
            <w:r w:rsidRPr="00073DAF">
              <w:rPr>
                <w:rFonts w:ascii="Segoe UI" w:hAnsi="Segoe UI" w:cs="Segoe UI"/>
                <w:szCs w:val="22"/>
              </w:rPr>
              <w:t xml:space="preserve">         Entity extraction data and entities</w:t>
            </w:r>
            <w:r w:rsidR="00D12FCD" w:rsidRPr="00073DAF">
              <w:rPr>
                <w:rFonts w:ascii="Segoe UI" w:hAnsi="Segoe UI" w:cs="Segoe UI"/>
                <w:szCs w:val="22"/>
              </w:rPr>
              <w:t>*</w:t>
            </w:r>
          </w:p>
        </w:tc>
      </w:tr>
      <w:tr w:rsidR="00CF358B" w:rsidRPr="00073DAF" w14:paraId="07493C79"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5479C6F" w14:textId="41E862EC" w:rsidR="00C74CC6" w:rsidRPr="00073DAF" w:rsidRDefault="00C74CC6" w:rsidP="000F12EF">
            <w:pPr>
              <w:rPr>
                <w:rFonts w:ascii="Segoe UI" w:hAnsi="Segoe UI" w:cs="Segoe UI"/>
                <w:szCs w:val="22"/>
              </w:rPr>
            </w:pPr>
            <w:r w:rsidRPr="00073DAF">
              <w:rPr>
                <w:rFonts w:ascii="Segoe UI" w:hAnsi="Segoe UI" w:cs="Segoe UI"/>
                <w:b/>
                <w:bCs/>
                <w:szCs w:val="22"/>
              </w:rPr>
              <w:t xml:space="preserve">      MDM Design</w:t>
            </w:r>
            <w:r w:rsidR="00D12FCD" w:rsidRPr="00073DAF">
              <w:rPr>
                <w:rFonts w:ascii="Segoe UI" w:hAnsi="Segoe UI" w:cs="Segoe UI"/>
                <w:b/>
                <w:bCs/>
                <w:szCs w:val="22"/>
              </w:rPr>
              <w:t xml:space="preserve"> (10%</w:t>
            </w:r>
            <w:r w:rsidR="003945D1" w:rsidRPr="00073DAF">
              <w:rPr>
                <w:rFonts w:ascii="Segoe UI" w:hAnsi="Segoe UI" w:cs="Segoe UI"/>
                <w:b/>
                <w:bCs/>
                <w:szCs w:val="22"/>
              </w:rPr>
              <w:t xml:space="preserve"> of the project time</w:t>
            </w:r>
            <w:r w:rsidR="00D12FCD" w:rsidRPr="00073DAF">
              <w:rPr>
                <w:rFonts w:ascii="Segoe UI" w:hAnsi="Segoe UI" w:cs="Segoe UI"/>
                <w:b/>
                <w:bCs/>
                <w:szCs w:val="22"/>
              </w:rPr>
              <w:t>)</w:t>
            </w:r>
          </w:p>
        </w:tc>
      </w:tr>
      <w:tr w:rsidR="00CF358B" w:rsidRPr="00073DAF" w14:paraId="16CC3039"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1FA1A1E2" w14:textId="48A0F70B" w:rsidR="00C74CC6" w:rsidRPr="00073DAF" w:rsidRDefault="00C74CC6" w:rsidP="000F12EF">
            <w:pPr>
              <w:rPr>
                <w:rFonts w:ascii="Segoe UI" w:hAnsi="Segoe UI" w:cs="Segoe UI"/>
                <w:szCs w:val="22"/>
              </w:rPr>
            </w:pPr>
            <w:r w:rsidRPr="00073DAF">
              <w:rPr>
                <w:rFonts w:ascii="Segoe UI" w:hAnsi="Segoe UI" w:cs="Segoe UI"/>
                <w:szCs w:val="22"/>
              </w:rPr>
              <w:t xml:space="preserve">         </w:t>
            </w:r>
            <w:r w:rsidR="00D12FCD" w:rsidRPr="00073DAF">
              <w:rPr>
                <w:rFonts w:ascii="Segoe UI" w:hAnsi="Segoe UI" w:cs="Segoe UI"/>
                <w:color w:val="000000"/>
              </w:rPr>
              <w:t>MDM entity, attributes, matching criteria design</w:t>
            </w:r>
          </w:p>
        </w:tc>
      </w:tr>
      <w:tr w:rsidR="00CF358B" w:rsidRPr="00073DAF" w14:paraId="13E1BA21"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4AED7D03" w14:textId="0B27BE52" w:rsidR="00C74CC6" w:rsidRPr="00073DAF" w:rsidRDefault="00C74CC6" w:rsidP="000F12EF">
            <w:pPr>
              <w:rPr>
                <w:rFonts w:ascii="Segoe UI" w:hAnsi="Segoe UI" w:cs="Segoe UI"/>
                <w:szCs w:val="22"/>
              </w:rPr>
            </w:pPr>
            <w:r w:rsidRPr="00073DAF">
              <w:rPr>
                <w:rFonts w:ascii="Segoe UI" w:hAnsi="Segoe UI" w:cs="Segoe UI"/>
                <w:b/>
                <w:bCs/>
                <w:szCs w:val="22"/>
              </w:rPr>
              <w:t xml:space="preserve">   Implementation</w:t>
            </w:r>
            <w:r w:rsidR="00D12FCD" w:rsidRPr="00073DAF">
              <w:rPr>
                <w:rFonts w:ascii="Segoe UI" w:hAnsi="Segoe UI" w:cs="Segoe UI"/>
                <w:b/>
                <w:bCs/>
                <w:szCs w:val="22"/>
              </w:rPr>
              <w:t xml:space="preserve"> (4</w:t>
            </w:r>
            <w:r w:rsidR="007D6AEC" w:rsidRPr="00073DAF">
              <w:rPr>
                <w:rFonts w:ascii="Segoe UI" w:hAnsi="Segoe UI" w:cs="Segoe UI"/>
                <w:b/>
                <w:bCs/>
                <w:szCs w:val="22"/>
              </w:rPr>
              <w:t>5</w:t>
            </w:r>
            <w:r w:rsidR="00D12FCD" w:rsidRPr="00073DAF">
              <w:rPr>
                <w:rFonts w:ascii="Segoe UI" w:hAnsi="Segoe UI" w:cs="Segoe UI"/>
                <w:b/>
                <w:bCs/>
                <w:szCs w:val="22"/>
              </w:rPr>
              <w:t>%</w:t>
            </w:r>
            <w:r w:rsidR="003945D1" w:rsidRPr="00073DAF">
              <w:rPr>
                <w:rFonts w:ascii="Segoe UI" w:hAnsi="Segoe UI" w:cs="Segoe UI"/>
                <w:b/>
                <w:bCs/>
                <w:szCs w:val="22"/>
              </w:rPr>
              <w:t xml:space="preserve"> of the project time</w:t>
            </w:r>
            <w:r w:rsidR="00D12FCD" w:rsidRPr="00073DAF">
              <w:rPr>
                <w:rFonts w:ascii="Segoe UI" w:hAnsi="Segoe UI" w:cs="Segoe UI"/>
                <w:b/>
                <w:bCs/>
                <w:szCs w:val="22"/>
              </w:rPr>
              <w:t>)</w:t>
            </w:r>
          </w:p>
        </w:tc>
      </w:tr>
      <w:tr w:rsidR="00CF358B" w:rsidRPr="00073DAF" w14:paraId="1756449F"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55AE35E4"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Setup development/test environment</w:t>
            </w:r>
          </w:p>
        </w:tc>
      </w:tr>
      <w:tr w:rsidR="00CF358B" w:rsidRPr="00073DAF" w14:paraId="23BBB4AB"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393449A"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Data source access</w:t>
            </w:r>
          </w:p>
        </w:tc>
      </w:tr>
      <w:tr w:rsidR="00CF358B" w:rsidRPr="00073DAF" w14:paraId="19DF3524"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730ECD19"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EIQ Adapters</w:t>
            </w:r>
          </w:p>
        </w:tc>
      </w:tr>
      <w:tr w:rsidR="00CF358B" w:rsidRPr="00073DAF" w14:paraId="469223A7"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23065FB3" w14:textId="65387023" w:rsidR="00C74CC6" w:rsidRPr="00073DAF" w:rsidRDefault="00C74CC6" w:rsidP="000F12EF">
            <w:pPr>
              <w:rPr>
                <w:rFonts w:ascii="Segoe UI" w:hAnsi="Segoe UI" w:cs="Segoe UI"/>
                <w:szCs w:val="22"/>
              </w:rPr>
            </w:pPr>
            <w:r w:rsidRPr="00073DAF">
              <w:rPr>
                <w:rFonts w:ascii="Segoe UI" w:hAnsi="Segoe UI" w:cs="Segoe UI"/>
                <w:szCs w:val="22"/>
              </w:rPr>
              <w:t xml:space="preserve">      Entity extraction configuration</w:t>
            </w:r>
            <w:r w:rsidR="00D12FCD" w:rsidRPr="00073DAF">
              <w:rPr>
                <w:rFonts w:ascii="Segoe UI" w:hAnsi="Segoe UI" w:cs="Segoe UI"/>
                <w:szCs w:val="22"/>
              </w:rPr>
              <w:t>*</w:t>
            </w:r>
          </w:p>
        </w:tc>
      </w:tr>
      <w:tr w:rsidR="00CF358B" w:rsidRPr="00073DAF" w14:paraId="01BF9C01"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F6E9E66" w14:textId="77777777" w:rsidR="00C74CC6" w:rsidRPr="00073DAF" w:rsidRDefault="00C74CC6" w:rsidP="000F12EF">
            <w:pPr>
              <w:rPr>
                <w:rFonts w:ascii="Segoe UI" w:hAnsi="Segoe UI" w:cs="Segoe UI"/>
                <w:szCs w:val="22"/>
              </w:rPr>
            </w:pPr>
            <w:r w:rsidRPr="00073DAF">
              <w:rPr>
                <w:rFonts w:ascii="Segoe UI" w:hAnsi="Segoe UI" w:cs="Segoe UI"/>
                <w:szCs w:val="22"/>
              </w:rPr>
              <w:t xml:space="preserve">      EIQ Federation Server configuration</w:t>
            </w:r>
          </w:p>
        </w:tc>
      </w:tr>
      <w:tr w:rsidR="00D12FCD" w:rsidRPr="00073DAF" w14:paraId="36C3A06C"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EE8098F" w14:textId="5859079B" w:rsidR="00D12FCD" w:rsidRPr="00073DAF" w:rsidRDefault="00D12FCD" w:rsidP="000F12EF">
            <w:pPr>
              <w:rPr>
                <w:rFonts w:ascii="Segoe UI" w:hAnsi="Segoe UI" w:cs="Segoe UI"/>
                <w:szCs w:val="22"/>
              </w:rPr>
            </w:pPr>
            <w:r w:rsidRPr="00073DAF">
              <w:rPr>
                <w:rFonts w:ascii="Segoe UI" w:hAnsi="Segoe UI" w:cs="Segoe UI"/>
                <w:szCs w:val="22"/>
              </w:rPr>
              <w:t xml:space="preserve">      MDM</w:t>
            </w:r>
          </w:p>
        </w:tc>
      </w:tr>
      <w:tr w:rsidR="00D12FCD" w:rsidRPr="00073DAF" w14:paraId="2805B84D"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45534EE0" w14:textId="16D27EE0" w:rsidR="00D12FCD" w:rsidRPr="00073DAF" w:rsidRDefault="00D12FCD" w:rsidP="000F12EF">
            <w:pPr>
              <w:rPr>
                <w:rFonts w:ascii="Segoe UI" w:hAnsi="Segoe UI" w:cs="Segoe UI"/>
                <w:szCs w:val="22"/>
              </w:rPr>
            </w:pPr>
            <w:r w:rsidRPr="00073DAF">
              <w:rPr>
                <w:rFonts w:ascii="Segoe UI" w:hAnsi="Segoe UI" w:cs="Segoe UI"/>
                <w:szCs w:val="22"/>
              </w:rPr>
              <w:t xml:space="preserve">      Index update (real-time/batch</w:t>
            </w:r>
            <w:r w:rsidR="003945D1" w:rsidRPr="00073DAF">
              <w:rPr>
                <w:rFonts w:ascii="Segoe UI" w:hAnsi="Segoe UI" w:cs="Segoe UI"/>
                <w:szCs w:val="22"/>
              </w:rPr>
              <w:t>,</w:t>
            </w:r>
            <w:r w:rsidRPr="00073DAF">
              <w:rPr>
                <w:rFonts w:ascii="Segoe UI" w:hAnsi="Segoe UI" w:cs="Segoe UI"/>
                <w:szCs w:val="22"/>
              </w:rPr>
              <w:t xml:space="preserve"> </w:t>
            </w:r>
            <w:r w:rsidR="005B3552" w:rsidRPr="00073DAF">
              <w:rPr>
                <w:rFonts w:ascii="Segoe UI" w:hAnsi="Segoe UI" w:cs="Segoe UI"/>
                <w:szCs w:val="22"/>
              </w:rPr>
              <w:t>etc.) *</w:t>
            </w:r>
          </w:p>
        </w:tc>
      </w:tr>
      <w:tr w:rsidR="00D12FCD" w:rsidRPr="00073DAF" w14:paraId="1690A6C1"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tcPr>
          <w:p w14:paraId="39F2115B" w14:textId="1F0149AC" w:rsidR="00D12FCD" w:rsidRPr="00073DAF" w:rsidRDefault="00D12FCD" w:rsidP="000F12EF">
            <w:pPr>
              <w:rPr>
                <w:rFonts w:ascii="Segoe UI" w:hAnsi="Segoe UI" w:cs="Segoe UI"/>
                <w:szCs w:val="22"/>
              </w:rPr>
            </w:pPr>
            <w:r w:rsidRPr="00073DAF">
              <w:rPr>
                <w:rFonts w:ascii="Segoe UI" w:hAnsi="Segoe UI" w:cs="Segoe UI"/>
                <w:szCs w:val="22"/>
              </w:rPr>
              <w:t xml:space="preserve">      Reporting Tool/data client integration</w:t>
            </w:r>
          </w:p>
        </w:tc>
      </w:tr>
      <w:tr w:rsidR="00CF358B" w:rsidRPr="00073DAF" w14:paraId="22E89104" w14:textId="77777777" w:rsidTr="007B3815">
        <w:trPr>
          <w:cantSplit/>
        </w:trPr>
        <w:tc>
          <w:tcPr>
            <w:tcW w:w="9355" w:type="dxa"/>
            <w:tcBorders>
              <w:top w:val="single" w:sz="4" w:space="0" w:color="B1BBCC"/>
              <w:left w:val="single" w:sz="4" w:space="0" w:color="B1BBCC"/>
              <w:bottom w:val="single" w:sz="4" w:space="0" w:color="B1BBCC"/>
              <w:right w:val="single" w:sz="4" w:space="0" w:color="B1BBCC"/>
            </w:tcBorders>
            <w:shd w:val="clear" w:color="auto" w:fill="FFFFFF"/>
            <w:vAlign w:val="center"/>
            <w:hideMark/>
          </w:tcPr>
          <w:p w14:paraId="670E192C" w14:textId="0EBD0750" w:rsidR="00C74CC6" w:rsidRPr="00073DAF" w:rsidRDefault="00C74CC6" w:rsidP="000F12EF">
            <w:pPr>
              <w:rPr>
                <w:rFonts w:ascii="Segoe UI" w:hAnsi="Segoe UI" w:cs="Segoe UI"/>
                <w:b/>
                <w:bCs/>
                <w:szCs w:val="22"/>
              </w:rPr>
            </w:pPr>
            <w:r w:rsidRPr="00073DAF">
              <w:rPr>
                <w:rFonts w:ascii="Segoe UI" w:hAnsi="Segoe UI" w:cs="Segoe UI"/>
                <w:szCs w:val="22"/>
              </w:rPr>
              <w:t xml:space="preserve">   </w:t>
            </w:r>
            <w:r w:rsidRPr="00073DAF">
              <w:rPr>
                <w:rFonts w:ascii="Segoe UI" w:hAnsi="Segoe UI" w:cs="Segoe UI"/>
                <w:b/>
                <w:bCs/>
                <w:szCs w:val="22"/>
              </w:rPr>
              <w:t>Testing, demo preparation and presentation</w:t>
            </w:r>
            <w:r w:rsidR="00D12FCD" w:rsidRPr="00073DAF">
              <w:rPr>
                <w:rFonts w:ascii="Segoe UI" w:hAnsi="Segoe UI" w:cs="Segoe UI"/>
                <w:b/>
                <w:bCs/>
                <w:szCs w:val="22"/>
              </w:rPr>
              <w:t xml:space="preserve"> (10%</w:t>
            </w:r>
            <w:r w:rsidR="003945D1" w:rsidRPr="00073DAF">
              <w:rPr>
                <w:rFonts w:ascii="Segoe UI" w:hAnsi="Segoe UI" w:cs="Segoe UI"/>
                <w:b/>
                <w:bCs/>
                <w:szCs w:val="22"/>
              </w:rPr>
              <w:t xml:space="preserve"> of the project time</w:t>
            </w:r>
            <w:r w:rsidR="00D12FCD" w:rsidRPr="00073DAF">
              <w:rPr>
                <w:rFonts w:ascii="Segoe UI" w:hAnsi="Segoe UI" w:cs="Segoe UI"/>
                <w:b/>
                <w:bCs/>
                <w:szCs w:val="22"/>
              </w:rPr>
              <w:t>)</w:t>
            </w:r>
          </w:p>
        </w:tc>
      </w:tr>
    </w:tbl>
    <w:p w14:paraId="1E6145B3" w14:textId="04CE5265" w:rsidR="00C74CC6" w:rsidRPr="00073DAF" w:rsidRDefault="00D12FCD" w:rsidP="00D12FCD">
      <w:pPr>
        <w:pStyle w:val="ParagraphStyle"/>
        <w:rPr>
          <w:rFonts w:ascii="Segoe UI" w:hAnsi="Segoe UI" w:cs="Segoe UI"/>
        </w:rPr>
      </w:pPr>
      <w:r w:rsidRPr="00073DAF">
        <w:rPr>
          <w:rFonts w:ascii="Segoe UI" w:hAnsi="Segoe UI" w:cs="Segoe UI"/>
        </w:rPr>
        <w:t xml:space="preserve">* - </w:t>
      </w:r>
      <w:r w:rsidR="007565C4" w:rsidRPr="00073DAF">
        <w:rPr>
          <w:rFonts w:ascii="Segoe UI" w:hAnsi="Segoe UI" w:cs="Segoe UI"/>
        </w:rPr>
        <w:t>typically,</w:t>
      </w:r>
      <w:r w:rsidR="00833440" w:rsidRPr="00073DAF">
        <w:rPr>
          <w:rFonts w:ascii="Segoe UI" w:hAnsi="Segoe UI" w:cs="Segoe UI"/>
        </w:rPr>
        <w:t xml:space="preserve"> optional, based on requirements</w:t>
      </w:r>
    </w:p>
    <w:p w14:paraId="734E3BC9" w14:textId="77777777" w:rsidR="007B3815" w:rsidRPr="00073DAF" w:rsidRDefault="007B3815" w:rsidP="007D7006">
      <w:pPr>
        <w:pStyle w:val="ParagraphStyle"/>
        <w:rPr>
          <w:rFonts w:ascii="Segoe UI" w:hAnsi="Segoe UI" w:cs="Segoe UI"/>
        </w:rPr>
      </w:pPr>
    </w:p>
    <w:p w14:paraId="18540D9A" w14:textId="5D6E9545" w:rsidR="007D7006" w:rsidRPr="00073DAF" w:rsidRDefault="00C74CC6" w:rsidP="007D7006">
      <w:pPr>
        <w:pStyle w:val="ParagraphStyle"/>
        <w:rPr>
          <w:rFonts w:ascii="Segoe UI" w:hAnsi="Segoe UI" w:cs="Segoe UI"/>
        </w:rPr>
      </w:pPr>
      <w:r w:rsidRPr="00073DAF">
        <w:rPr>
          <w:rFonts w:ascii="Segoe UI" w:hAnsi="Segoe UI" w:cs="Segoe UI"/>
        </w:rPr>
        <w:t xml:space="preserve">Any questions on the above can be directed to Gavin Robertson, CTO, </w:t>
      </w:r>
      <w:hyperlink r:id="rId9" w:history="1">
        <w:r w:rsidRPr="00073DAF">
          <w:rPr>
            <w:rStyle w:val="Hyperlink"/>
            <w:rFonts w:ascii="Segoe UI" w:hAnsi="Segoe UI" w:cs="Segoe UI"/>
            <w:color w:val="auto"/>
          </w:rPr>
          <w:t>gavin.robertson@whamtech.com</w:t>
        </w:r>
      </w:hyperlink>
      <w:r w:rsidRPr="00073DAF">
        <w:rPr>
          <w:rFonts w:ascii="Segoe UI" w:hAnsi="Segoe UI" w:cs="Segoe UI"/>
        </w:rPr>
        <w:t>, +1 972-991-5700 x</w:t>
      </w:r>
      <w:r w:rsidR="00F550B0" w:rsidRPr="00073DAF">
        <w:rPr>
          <w:rFonts w:ascii="Segoe UI" w:hAnsi="Segoe UI" w:cs="Segoe UI"/>
        </w:rPr>
        <w:t>7</w:t>
      </w:r>
      <w:r w:rsidRPr="00073DAF">
        <w:rPr>
          <w:rFonts w:ascii="Segoe UI" w:hAnsi="Segoe UI" w:cs="Segoe UI"/>
        </w:rPr>
        <w:t>06 (o) or +1 817-9</w:t>
      </w:r>
      <w:r w:rsidR="00073DAF" w:rsidRPr="00073DAF">
        <w:rPr>
          <w:rFonts w:ascii="Segoe UI" w:hAnsi="Segoe UI" w:cs="Segoe UI"/>
        </w:rPr>
        <w:t>9</w:t>
      </w:r>
      <w:r w:rsidRPr="00073DAF">
        <w:rPr>
          <w:rFonts w:ascii="Segoe UI" w:hAnsi="Segoe UI" w:cs="Segoe UI"/>
        </w:rPr>
        <w:t>5-4912 (m).</w:t>
      </w:r>
      <w:bookmarkStart w:id="0" w:name="Appendix_1"/>
      <w:r w:rsidR="007D7006" w:rsidRPr="00073DAF">
        <w:rPr>
          <w:rFonts w:ascii="Segoe UI" w:hAnsi="Segoe UI" w:cs="Segoe UI"/>
        </w:rPr>
        <w:t xml:space="preserve"> </w:t>
      </w:r>
    </w:p>
    <w:bookmarkEnd w:id="0"/>
    <w:p w14:paraId="7573B0D7" w14:textId="5ED08A1E" w:rsidR="00782D47" w:rsidRPr="00073DAF" w:rsidRDefault="00782D47">
      <w:pPr>
        <w:rPr>
          <w:rFonts w:ascii="Segoe UI" w:hAnsi="Segoe UI" w:cs="Segoe UI"/>
        </w:rPr>
      </w:pPr>
      <w:r w:rsidRPr="00073DAF">
        <w:rPr>
          <w:rFonts w:ascii="Segoe UI" w:hAnsi="Segoe UI" w:cs="Segoe UI"/>
        </w:rPr>
        <w:br w:type="page"/>
      </w:r>
    </w:p>
    <w:p w14:paraId="28CFDA07" w14:textId="5EB495F7" w:rsidR="0022308D" w:rsidRPr="00073DAF" w:rsidRDefault="00782D47" w:rsidP="00782D47">
      <w:pPr>
        <w:pStyle w:val="Heading2"/>
        <w:rPr>
          <w:rFonts w:ascii="Segoe UI" w:hAnsi="Segoe UI" w:cs="Segoe UI"/>
        </w:rPr>
      </w:pPr>
      <w:r w:rsidRPr="00073DAF">
        <w:rPr>
          <w:rFonts w:ascii="Segoe UI" w:hAnsi="Segoe UI" w:cs="Segoe UI"/>
        </w:rPr>
        <w:lastRenderedPageBreak/>
        <w:t xml:space="preserve">Appendix 1: </w:t>
      </w:r>
      <w:r w:rsidR="00BF6107" w:rsidRPr="00073DAF">
        <w:rPr>
          <w:rFonts w:ascii="Segoe UI" w:hAnsi="Segoe UI" w:cs="Segoe UI"/>
        </w:rPr>
        <w:t>Solution Features</w:t>
      </w:r>
      <w:r w:rsidRPr="00073DAF">
        <w:rPr>
          <w:rFonts w:ascii="Segoe UI" w:hAnsi="Segoe UI" w:cs="Segoe UI"/>
        </w:rPr>
        <w:t xml:space="preserve"> Checklist </w:t>
      </w:r>
    </w:p>
    <w:p w14:paraId="3BFFB6F9" w14:textId="47ADDCF7" w:rsidR="004C2990" w:rsidRPr="00073DAF" w:rsidRDefault="004C2990" w:rsidP="00C74CC6">
      <w:pPr>
        <w:rPr>
          <w:rFonts w:ascii="Segoe UI" w:hAnsi="Segoe UI" w:cs="Segoe UI"/>
        </w:rPr>
      </w:pPr>
    </w:p>
    <w:tbl>
      <w:tblPr>
        <w:tblStyle w:val="TableGrid"/>
        <w:tblW w:w="0" w:type="auto"/>
        <w:tblLayout w:type="fixed"/>
        <w:tblLook w:val="04A0" w:firstRow="1" w:lastRow="0" w:firstColumn="1" w:lastColumn="0" w:noHBand="0" w:noVBand="1"/>
      </w:tblPr>
      <w:tblGrid>
        <w:gridCol w:w="4135"/>
        <w:gridCol w:w="3240"/>
        <w:gridCol w:w="2970"/>
      </w:tblGrid>
      <w:tr w:rsidR="005A671E" w:rsidRPr="00073DAF" w14:paraId="001CE120" w14:textId="77777777" w:rsidTr="00782D47">
        <w:trPr>
          <w:cantSplit/>
          <w:tblHeader/>
        </w:trPr>
        <w:tc>
          <w:tcPr>
            <w:tcW w:w="4135" w:type="dxa"/>
          </w:tcPr>
          <w:p w14:paraId="1DD3A0AB" w14:textId="79722856" w:rsidR="005A671E" w:rsidRPr="00073DAF" w:rsidRDefault="005A671E" w:rsidP="009B3974">
            <w:pPr>
              <w:pStyle w:val="Heading2"/>
              <w:rPr>
                <w:rFonts w:ascii="Segoe UI" w:hAnsi="Segoe UI" w:cs="Segoe UI"/>
              </w:rPr>
            </w:pPr>
            <w:r w:rsidRPr="00073DAF">
              <w:rPr>
                <w:rFonts w:ascii="Segoe UI" w:hAnsi="Segoe UI" w:cs="Segoe UI"/>
              </w:rPr>
              <w:t>Capability Required</w:t>
            </w:r>
          </w:p>
        </w:tc>
        <w:tc>
          <w:tcPr>
            <w:tcW w:w="3240" w:type="dxa"/>
          </w:tcPr>
          <w:p w14:paraId="5AC7862E" w14:textId="4C452978" w:rsidR="005A671E" w:rsidRPr="00073DAF" w:rsidRDefault="005A671E" w:rsidP="009B3974">
            <w:pPr>
              <w:pStyle w:val="Heading2"/>
              <w:rPr>
                <w:rFonts w:ascii="Segoe UI" w:hAnsi="Segoe UI" w:cs="Segoe UI"/>
              </w:rPr>
            </w:pPr>
            <w:r w:rsidRPr="00073DAF">
              <w:rPr>
                <w:rFonts w:ascii="Segoe UI" w:hAnsi="Segoe UI" w:cs="Segoe UI"/>
              </w:rPr>
              <w:t>Response</w:t>
            </w:r>
          </w:p>
        </w:tc>
        <w:tc>
          <w:tcPr>
            <w:tcW w:w="2970" w:type="dxa"/>
          </w:tcPr>
          <w:p w14:paraId="136AB7E1" w14:textId="3B045ACC" w:rsidR="005A671E" w:rsidRPr="00073DAF" w:rsidRDefault="005A671E" w:rsidP="009B3974">
            <w:pPr>
              <w:pStyle w:val="Heading2"/>
              <w:rPr>
                <w:rFonts w:ascii="Segoe UI" w:hAnsi="Segoe UI" w:cs="Segoe UI"/>
              </w:rPr>
            </w:pPr>
            <w:r w:rsidRPr="00073DAF">
              <w:rPr>
                <w:rFonts w:ascii="Segoe UI" w:hAnsi="Segoe UI" w:cs="Segoe UI"/>
              </w:rPr>
              <w:t>Comment</w:t>
            </w:r>
          </w:p>
        </w:tc>
      </w:tr>
      <w:tr w:rsidR="005A671E" w:rsidRPr="00073DAF" w14:paraId="3FD7CF87" w14:textId="77777777" w:rsidTr="00782D47">
        <w:trPr>
          <w:cantSplit/>
        </w:trPr>
        <w:tc>
          <w:tcPr>
            <w:tcW w:w="4135" w:type="dxa"/>
          </w:tcPr>
          <w:p w14:paraId="79D2C44D" w14:textId="48252EDB" w:rsidR="005A671E" w:rsidRPr="00073DAF" w:rsidRDefault="005A671E" w:rsidP="00C74CC6">
            <w:pPr>
              <w:rPr>
                <w:rFonts w:ascii="Segoe UI" w:hAnsi="Segoe UI" w:cs="Segoe UI"/>
              </w:rPr>
            </w:pPr>
            <w:r w:rsidRPr="00073DAF">
              <w:rPr>
                <w:rFonts w:ascii="Segoe UI" w:hAnsi="Segoe UI" w:cs="Segoe UI"/>
              </w:rPr>
              <w:t>Total no. of data sources</w:t>
            </w:r>
          </w:p>
        </w:tc>
        <w:tc>
          <w:tcPr>
            <w:tcW w:w="3240" w:type="dxa"/>
          </w:tcPr>
          <w:p w14:paraId="25C1B63C" w14:textId="44D6DAA7" w:rsidR="005A671E" w:rsidRPr="00073DAF" w:rsidRDefault="005A671E" w:rsidP="00C74CC6">
            <w:pPr>
              <w:rPr>
                <w:rFonts w:ascii="Segoe UI" w:hAnsi="Segoe UI" w:cs="Segoe UI"/>
                <w:color w:val="0070C0"/>
              </w:rPr>
            </w:pPr>
            <w:r w:rsidRPr="00073DAF">
              <w:rPr>
                <w:rFonts w:ascii="Segoe UI" w:hAnsi="Segoe UI" w:cs="Segoe UI"/>
                <w:color w:val="0070C0"/>
              </w:rPr>
              <w:t>10</w:t>
            </w:r>
            <w:r w:rsidR="007565C4" w:rsidRPr="00073DAF">
              <w:rPr>
                <w:rFonts w:ascii="Segoe UI" w:hAnsi="Segoe UI" w:cs="Segoe UI"/>
                <w:color w:val="0070C0"/>
              </w:rPr>
              <w:t xml:space="preserve"> (3 for POC)</w:t>
            </w:r>
          </w:p>
        </w:tc>
        <w:tc>
          <w:tcPr>
            <w:tcW w:w="2970" w:type="dxa"/>
          </w:tcPr>
          <w:p w14:paraId="5B4D4EE0" w14:textId="6D407DAF" w:rsidR="005A671E" w:rsidRPr="00073DAF" w:rsidRDefault="005A671E" w:rsidP="00C74CC6">
            <w:pPr>
              <w:rPr>
                <w:rFonts w:ascii="Segoe UI" w:hAnsi="Segoe UI" w:cs="Segoe UI"/>
                <w:color w:val="0070C0"/>
              </w:rPr>
            </w:pPr>
            <w:r w:rsidRPr="00073DAF">
              <w:rPr>
                <w:rFonts w:ascii="Segoe UI" w:hAnsi="Segoe UI" w:cs="Segoe UI"/>
                <w:color w:val="0070C0"/>
              </w:rPr>
              <w:t>Maybe more</w:t>
            </w:r>
          </w:p>
        </w:tc>
      </w:tr>
      <w:tr w:rsidR="005A671E" w:rsidRPr="00073DAF" w14:paraId="4CC7A285" w14:textId="77777777" w:rsidTr="00782D47">
        <w:trPr>
          <w:cantSplit/>
        </w:trPr>
        <w:tc>
          <w:tcPr>
            <w:tcW w:w="4135" w:type="dxa"/>
          </w:tcPr>
          <w:p w14:paraId="42B99DD8" w14:textId="278785AD" w:rsidR="005A671E" w:rsidRPr="00073DAF" w:rsidRDefault="005A671E" w:rsidP="00C74CC6">
            <w:pPr>
              <w:rPr>
                <w:rFonts w:ascii="Segoe UI" w:hAnsi="Segoe UI" w:cs="Segoe UI"/>
              </w:rPr>
            </w:pPr>
            <w:r w:rsidRPr="00073DAF">
              <w:rPr>
                <w:rFonts w:ascii="Segoe UI" w:hAnsi="Segoe UI" w:cs="Segoe UI"/>
              </w:rPr>
              <w:t>No. of non-SQL data sources</w:t>
            </w:r>
          </w:p>
        </w:tc>
        <w:tc>
          <w:tcPr>
            <w:tcW w:w="3240" w:type="dxa"/>
          </w:tcPr>
          <w:p w14:paraId="65E949B3" w14:textId="5E2286FA" w:rsidR="005A671E" w:rsidRPr="00073DAF" w:rsidRDefault="005A671E" w:rsidP="00C74CC6">
            <w:pPr>
              <w:rPr>
                <w:rFonts w:ascii="Segoe UI" w:hAnsi="Segoe UI" w:cs="Segoe UI"/>
                <w:color w:val="0070C0"/>
              </w:rPr>
            </w:pPr>
            <w:r w:rsidRPr="00073DAF">
              <w:rPr>
                <w:rFonts w:ascii="Segoe UI" w:hAnsi="Segoe UI" w:cs="Segoe UI"/>
                <w:color w:val="0070C0"/>
              </w:rPr>
              <w:t>2</w:t>
            </w:r>
          </w:p>
        </w:tc>
        <w:tc>
          <w:tcPr>
            <w:tcW w:w="2970" w:type="dxa"/>
          </w:tcPr>
          <w:p w14:paraId="084150DB" w14:textId="6B7A8966" w:rsidR="005A671E" w:rsidRPr="00073DAF" w:rsidRDefault="005A671E" w:rsidP="00C74CC6">
            <w:pPr>
              <w:rPr>
                <w:rFonts w:ascii="Segoe UI" w:hAnsi="Segoe UI" w:cs="Segoe UI"/>
                <w:color w:val="0070C0"/>
              </w:rPr>
            </w:pPr>
            <w:r w:rsidRPr="00073DAF">
              <w:rPr>
                <w:rFonts w:ascii="Segoe UI" w:hAnsi="Segoe UI" w:cs="Segoe UI"/>
                <w:color w:val="0070C0"/>
              </w:rPr>
              <w:t>Hadoop and document store</w:t>
            </w:r>
          </w:p>
        </w:tc>
      </w:tr>
      <w:tr w:rsidR="005A671E" w:rsidRPr="00073DAF" w14:paraId="634AA03F" w14:textId="77777777" w:rsidTr="00782D47">
        <w:trPr>
          <w:cantSplit/>
        </w:trPr>
        <w:tc>
          <w:tcPr>
            <w:tcW w:w="4135" w:type="dxa"/>
          </w:tcPr>
          <w:p w14:paraId="6EF52672" w14:textId="7D471375" w:rsidR="005A671E" w:rsidRPr="00073DAF" w:rsidRDefault="005A671E" w:rsidP="00C74CC6">
            <w:pPr>
              <w:rPr>
                <w:rFonts w:ascii="Segoe UI" w:hAnsi="Segoe UI" w:cs="Segoe UI"/>
              </w:rPr>
            </w:pPr>
            <w:r w:rsidRPr="00073DAF">
              <w:rPr>
                <w:rFonts w:ascii="Segoe UI" w:hAnsi="Segoe UI" w:cs="Segoe UI"/>
              </w:rPr>
              <w:t>Data discovery with automatic id of personal data</w:t>
            </w:r>
          </w:p>
        </w:tc>
        <w:tc>
          <w:tcPr>
            <w:tcW w:w="3240" w:type="dxa"/>
          </w:tcPr>
          <w:p w14:paraId="4DD0C87E" w14:textId="009A22AA" w:rsidR="005A671E" w:rsidRPr="00073DAF" w:rsidRDefault="005A671E" w:rsidP="00C74CC6">
            <w:pPr>
              <w:rPr>
                <w:rFonts w:ascii="Segoe UI" w:hAnsi="Segoe UI" w:cs="Segoe UI"/>
                <w:color w:val="0070C0"/>
              </w:rPr>
            </w:pPr>
            <w:r w:rsidRPr="00073DAF">
              <w:rPr>
                <w:rFonts w:ascii="Segoe UI" w:hAnsi="Segoe UI" w:cs="Segoe UI"/>
                <w:color w:val="0070C0"/>
              </w:rPr>
              <w:t>Yes</w:t>
            </w:r>
          </w:p>
        </w:tc>
        <w:tc>
          <w:tcPr>
            <w:tcW w:w="2970" w:type="dxa"/>
          </w:tcPr>
          <w:p w14:paraId="097B8930" w14:textId="77777777" w:rsidR="005A671E" w:rsidRPr="00073DAF" w:rsidRDefault="005A671E" w:rsidP="00C74CC6">
            <w:pPr>
              <w:rPr>
                <w:rFonts w:ascii="Segoe UI" w:hAnsi="Segoe UI" w:cs="Segoe UI"/>
                <w:color w:val="00B0F0"/>
              </w:rPr>
            </w:pPr>
          </w:p>
        </w:tc>
      </w:tr>
      <w:tr w:rsidR="005A671E" w:rsidRPr="00073DAF" w14:paraId="414EABEA" w14:textId="77777777" w:rsidTr="00782D47">
        <w:trPr>
          <w:cantSplit/>
        </w:trPr>
        <w:tc>
          <w:tcPr>
            <w:tcW w:w="4135" w:type="dxa"/>
          </w:tcPr>
          <w:p w14:paraId="40F2785D" w14:textId="0FC97BA0" w:rsidR="005A671E" w:rsidRPr="00073DAF" w:rsidRDefault="005A671E" w:rsidP="00C74CC6">
            <w:pPr>
              <w:rPr>
                <w:rFonts w:ascii="Segoe UI" w:hAnsi="Segoe UI" w:cs="Segoe UI"/>
              </w:rPr>
            </w:pPr>
            <w:r w:rsidRPr="00073DAF">
              <w:rPr>
                <w:rFonts w:ascii="Segoe UI" w:hAnsi="Segoe UI" w:cs="Segoe UI"/>
              </w:rPr>
              <w:t>Metadata</w:t>
            </w:r>
          </w:p>
        </w:tc>
        <w:tc>
          <w:tcPr>
            <w:tcW w:w="3240" w:type="dxa"/>
          </w:tcPr>
          <w:p w14:paraId="31005BB5" w14:textId="25B76071" w:rsidR="005A671E" w:rsidRPr="00073DAF" w:rsidRDefault="005A671E" w:rsidP="00C74CC6">
            <w:pPr>
              <w:rPr>
                <w:rFonts w:ascii="Segoe UI" w:hAnsi="Segoe UI" w:cs="Segoe UI"/>
                <w:color w:val="0070C0"/>
              </w:rPr>
            </w:pPr>
            <w:r w:rsidRPr="00073DAF">
              <w:rPr>
                <w:rFonts w:ascii="Segoe UI" w:hAnsi="Segoe UI" w:cs="Segoe UI"/>
                <w:color w:val="0070C0"/>
              </w:rPr>
              <w:t>Yes</w:t>
            </w:r>
          </w:p>
        </w:tc>
        <w:tc>
          <w:tcPr>
            <w:tcW w:w="2970" w:type="dxa"/>
          </w:tcPr>
          <w:p w14:paraId="09C763DC" w14:textId="77777777" w:rsidR="005A671E" w:rsidRPr="00073DAF" w:rsidRDefault="005A671E" w:rsidP="00C74CC6">
            <w:pPr>
              <w:rPr>
                <w:rFonts w:ascii="Segoe UI" w:hAnsi="Segoe UI" w:cs="Segoe UI"/>
                <w:color w:val="0070C0"/>
              </w:rPr>
            </w:pPr>
          </w:p>
        </w:tc>
      </w:tr>
      <w:tr w:rsidR="005A671E" w:rsidRPr="00073DAF" w14:paraId="2FA0E50B" w14:textId="77777777" w:rsidTr="00782D47">
        <w:trPr>
          <w:cantSplit/>
        </w:trPr>
        <w:tc>
          <w:tcPr>
            <w:tcW w:w="4135" w:type="dxa"/>
          </w:tcPr>
          <w:p w14:paraId="49A40523" w14:textId="41802186" w:rsidR="005A671E" w:rsidRPr="00073DAF" w:rsidRDefault="005A671E" w:rsidP="00C74CC6">
            <w:pPr>
              <w:rPr>
                <w:rFonts w:ascii="Segoe UI" w:hAnsi="Segoe UI" w:cs="Segoe UI"/>
              </w:rPr>
            </w:pPr>
            <w:r w:rsidRPr="00073DAF">
              <w:rPr>
                <w:rFonts w:ascii="Segoe UI" w:hAnsi="Segoe UI" w:cs="Segoe UI"/>
              </w:rPr>
              <w:t>Standard info model, data model and data dictionary</w:t>
            </w:r>
          </w:p>
        </w:tc>
        <w:tc>
          <w:tcPr>
            <w:tcW w:w="3240" w:type="dxa"/>
          </w:tcPr>
          <w:p w14:paraId="3465EF53" w14:textId="04DD52B5" w:rsidR="005A671E" w:rsidRPr="00073DAF" w:rsidRDefault="005A671E" w:rsidP="00C74CC6">
            <w:pPr>
              <w:rPr>
                <w:rFonts w:ascii="Segoe UI" w:hAnsi="Segoe UI" w:cs="Segoe UI"/>
                <w:color w:val="0070C0"/>
              </w:rPr>
            </w:pPr>
            <w:r w:rsidRPr="00073DAF">
              <w:rPr>
                <w:rFonts w:ascii="Segoe UI" w:hAnsi="Segoe UI" w:cs="Segoe UI"/>
                <w:color w:val="0070C0"/>
              </w:rPr>
              <w:t>None available</w:t>
            </w:r>
          </w:p>
        </w:tc>
        <w:tc>
          <w:tcPr>
            <w:tcW w:w="2970" w:type="dxa"/>
          </w:tcPr>
          <w:p w14:paraId="209FDAFD" w14:textId="4C49AA6F" w:rsidR="005A671E" w:rsidRPr="00073DAF" w:rsidRDefault="005A671E" w:rsidP="00C74CC6">
            <w:pPr>
              <w:rPr>
                <w:rFonts w:ascii="Segoe UI" w:hAnsi="Segoe UI" w:cs="Segoe UI"/>
                <w:color w:val="0070C0"/>
              </w:rPr>
            </w:pPr>
            <w:r w:rsidRPr="00073DAF">
              <w:rPr>
                <w:rFonts w:ascii="Segoe UI" w:hAnsi="Segoe UI" w:cs="Segoe UI"/>
                <w:color w:val="0070C0"/>
              </w:rPr>
              <w:t>Interested in adopting industry standards</w:t>
            </w:r>
          </w:p>
        </w:tc>
      </w:tr>
      <w:tr w:rsidR="005A671E" w:rsidRPr="00073DAF" w14:paraId="57643311" w14:textId="77777777" w:rsidTr="00782D47">
        <w:trPr>
          <w:cantSplit/>
        </w:trPr>
        <w:tc>
          <w:tcPr>
            <w:tcW w:w="4135" w:type="dxa"/>
          </w:tcPr>
          <w:p w14:paraId="0226044E" w14:textId="733EE64A" w:rsidR="005A671E" w:rsidRPr="00073DAF" w:rsidRDefault="005A671E" w:rsidP="00C74CC6">
            <w:pPr>
              <w:rPr>
                <w:rFonts w:ascii="Segoe UI" w:hAnsi="Segoe UI" w:cs="Segoe UI"/>
              </w:rPr>
            </w:pPr>
            <w:r w:rsidRPr="00073DAF">
              <w:rPr>
                <w:rFonts w:ascii="Segoe UI" w:hAnsi="Segoe UI" w:cs="Segoe UI"/>
              </w:rPr>
              <w:t>Data cleansing</w:t>
            </w:r>
          </w:p>
        </w:tc>
        <w:tc>
          <w:tcPr>
            <w:tcW w:w="3240" w:type="dxa"/>
          </w:tcPr>
          <w:p w14:paraId="077FE514" w14:textId="17D18905" w:rsidR="005A671E" w:rsidRPr="00073DAF" w:rsidRDefault="005A671E" w:rsidP="00C74CC6">
            <w:pPr>
              <w:rPr>
                <w:rFonts w:ascii="Segoe UI" w:hAnsi="Segoe UI" w:cs="Segoe UI"/>
                <w:color w:val="0070C0"/>
              </w:rPr>
            </w:pPr>
            <w:r w:rsidRPr="00073DAF">
              <w:rPr>
                <w:rFonts w:ascii="Segoe UI" w:hAnsi="Segoe UI" w:cs="Segoe UI"/>
                <w:color w:val="0070C0"/>
              </w:rPr>
              <w:t>Yes, for personal data</w:t>
            </w:r>
          </w:p>
        </w:tc>
        <w:tc>
          <w:tcPr>
            <w:tcW w:w="2970" w:type="dxa"/>
          </w:tcPr>
          <w:p w14:paraId="47EC82D6" w14:textId="6D123A2E" w:rsidR="005A671E" w:rsidRPr="00073DAF" w:rsidRDefault="00FD5B54" w:rsidP="00C74CC6">
            <w:pPr>
              <w:rPr>
                <w:rFonts w:ascii="Segoe UI" w:hAnsi="Segoe UI" w:cs="Segoe UI"/>
                <w:color w:val="0070C0"/>
              </w:rPr>
            </w:pPr>
            <w:r w:rsidRPr="00073DAF">
              <w:rPr>
                <w:rFonts w:ascii="Segoe UI" w:hAnsi="Segoe UI" w:cs="Segoe UI"/>
                <w:color w:val="0070C0"/>
              </w:rPr>
              <w:t>Know there are issues</w:t>
            </w:r>
          </w:p>
        </w:tc>
      </w:tr>
      <w:tr w:rsidR="005A671E" w:rsidRPr="00073DAF" w14:paraId="6023DF99" w14:textId="77777777" w:rsidTr="00782D47">
        <w:trPr>
          <w:cantSplit/>
        </w:trPr>
        <w:tc>
          <w:tcPr>
            <w:tcW w:w="4135" w:type="dxa"/>
          </w:tcPr>
          <w:p w14:paraId="3A07FF86" w14:textId="6C34C98C" w:rsidR="005A671E" w:rsidRPr="00073DAF" w:rsidRDefault="005A671E" w:rsidP="00C74CC6">
            <w:pPr>
              <w:rPr>
                <w:rFonts w:ascii="Segoe UI" w:hAnsi="Segoe UI" w:cs="Segoe UI"/>
              </w:rPr>
            </w:pPr>
            <w:r w:rsidRPr="00073DAF">
              <w:rPr>
                <w:rFonts w:ascii="Segoe UI" w:hAnsi="Segoe UI" w:cs="Segoe UI"/>
              </w:rPr>
              <w:t>Data transformation (type, sub value lookup split, merge, etc.)</w:t>
            </w:r>
          </w:p>
        </w:tc>
        <w:tc>
          <w:tcPr>
            <w:tcW w:w="3240" w:type="dxa"/>
          </w:tcPr>
          <w:p w14:paraId="5FE2842E" w14:textId="0AC8492F" w:rsidR="005A671E" w:rsidRPr="00073DAF" w:rsidRDefault="00FD5B54" w:rsidP="00C74CC6">
            <w:pPr>
              <w:rPr>
                <w:rFonts w:ascii="Segoe UI" w:hAnsi="Segoe UI" w:cs="Segoe UI"/>
                <w:color w:val="0070C0"/>
              </w:rPr>
            </w:pPr>
            <w:r w:rsidRPr="00073DAF">
              <w:rPr>
                <w:rFonts w:ascii="Segoe UI" w:hAnsi="Segoe UI" w:cs="Segoe UI"/>
                <w:color w:val="0070C0"/>
              </w:rPr>
              <w:t>Yes</w:t>
            </w:r>
          </w:p>
        </w:tc>
        <w:tc>
          <w:tcPr>
            <w:tcW w:w="2970" w:type="dxa"/>
          </w:tcPr>
          <w:p w14:paraId="18D9371C" w14:textId="1C833BAE" w:rsidR="005A671E" w:rsidRPr="00073DAF" w:rsidRDefault="00FD5B54" w:rsidP="00C74CC6">
            <w:pPr>
              <w:rPr>
                <w:rFonts w:ascii="Segoe UI" w:hAnsi="Segoe UI" w:cs="Segoe UI"/>
                <w:color w:val="0070C0"/>
              </w:rPr>
            </w:pPr>
            <w:r w:rsidRPr="00073DAF">
              <w:rPr>
                <w:rFonts w:ascii="Segoe UI" w:hAnsi="Segoe UI" w:cs="Segoe UI"/>
                <w:color w:val="0070C0"/>
              </w:rPr>
              <w:t>Depending on standards adopted</w:t>
            </w:r>
          </w:p>
        </w:tc>
      </w:tr>
      <w:tr w:rsidR="005A671E" w:rsidRPr="00073DAF" w14:paraId="78F661CB" w14:textId="77777777" w:rsidTr="00782D47">
        <w:trPr>
          <w:cantSplit/>
        </w:trPr>
        <w:tc>
          <w:tcPr>
            <w:tcW w:w="4135" w:type="dxa"/>
          </w:tcPr>
          <w:p w14:paraId="5B45D3C9" w14:textId="28F04CEE" w:rsidR="005A671E" w:rsidRPr="00073DAF" w:rsidRDefault="005A671E" w:rsidP="00C74CC6">
            <w:pPr>
              <w:rPr>
                <w:rFonts w:ascii="Segoe UI" w:hAnsi="Segoe UI" w:cs="Segoe UI"/>
              </w:rPr>
            </w:pPr>
            <w:r w:rsidRPr="00073DAF">
              <w:rPr>
                <w:rFonts w:ascii="Segoe UI" w:hAnsi="Segoe UI" w:cs="Segoe UI"/>
              </w:rPr>
              <w:t>Data standardization</w:t>
            </w:r>
          </w:p>
        </w:tc>
        <w:tc>
          <w:tcPr>
            <w:tcW w:w="3240" w:type="dxa"/>
          </w:tcPr>
          <w:p w14:paraId="20DAB2BE" w14:textId="6F1373A4" w:rsidR="005A671E" w:rsidRPr="00073DAF" w:rsidRDefault="00FD5B54" w:rsidP="00C74CC6">
            <w:pPr>
              <w:rPr>
                <w:rFonts w:ascii="Segoe UI" w:hAnsi="Segoe UI" w:cs="Segoe UI"/>
                <w:color w:val="0070C0"/>
              </w:rPr>
            </w:pPr>
            <w:r w:rsidRPr="00073DAF">
              <w:rPr>
                <w:rFonts w:ascii="Segoe UI" w:hAnsi="Segoe UI" w:cs="Segoe UI"/>
                <w:color w:val="0070C0"/>
              </w:rPr>
              <w:t>Yes</w:t>
            </w:r>
          </w:p>
        </w:tc>
        <w:tc>
          <w:tcPr>
            <w:tcW w:w="2970" w:type="dxa"/>
          </w:tcPr>
          <w:p w14:paraId="18C92DFF" w14:textId="071F113F" w:rsidR="005A671E" w:rsidRPr="00073DAF" w:rsidRDefault="00FD5B54" w:rsidP="00C74CC6">
            <w:pPr>
              <w:rPr>
                <w:rFonts w:ascii="Segoe UI" w:hAnsi="Segoe UI" w:cs="Segoe UI"/>
                <w:color w:val="0070C0"/>
              </w:rPr>
            </w:pPr>
            <w:r w:rsidRPr="00073DAF">
              <w:rPr>
                <w:rFonts w:ascii="Segoe UI" w:hAnsi="Segoe UI" w:cs="Segoe UI"/>
                <w:color w:val="0070C0"/>
              </w:rPr>
              <w:t>Depending on standards adopted</w:t>
            </w:r>
          </w:p>
        </w:tc>
      </w:tr>
      <w:tr w:rsidR="005A671E" w:rsidRPr="00073DAF" w14:paraId="0C6D7195" w14:textId="77777777" w:rsidTr="00782D47">
        <w:trPr>
          <w:cantSplit/>
        </w:trPr>
        <w:tc>
          <w:tcPr>
            <w:tcW w:w="4135" w:type="dxa"/>
          </w:tcPr>
          <w:p w14:paraId="6DF15A44" w14:textId="401E8CA7" w:rsidR="005A671E" w:rsidRPr="00073DAF" w:rsidRDefault="005A671E" w:rsidP="00C74CC6">
            <w:pPr>
              <w:rPr>
                <w:rFonts w:ascii="Segoe UI" w:hAnsi="Segoe UI" w:cs="Segoe UI"/>
              </w:rPr>
            </w:pPr>
            <w:r w:rsidRPr="00073DAF">
              <w:rPr>
                <w:rFonts w:ascii="Segoe UI" w:hAnsi="Segoe UI" w:cs="Segoe UI"/>
              </w:rPr>
              <w:t>Data masking, tokenization and/or encryption</w:t>
            </w:r>
          </w:p>
        </w:tc>
        <w:tc>
          <w:tcPr>
            <w:tcW w:w="3240" w:type="dxa"/>
          </w:tcPr>
          <w:p w14:paraId="5F20D724" w14:textId="6D5E0C73" w:rsidR="005A671E" w:rsidRPr="00073DAF" w:rsidRDefault="00FD5B54" w:rsidP="00C74CC6">
            <w:pPr>
              <w:rPr>
                <w:rFonts w:ascii="Segoe UI" w:hAnsi="Segoe UI" w:cs="Segoe UI"/>
                <w:color w:val="0070C0"/>
              </w:rPr>
            </w:pPr>
            <w:r w:rsidRPr="00073DAF">
              <w:rPr>
                <w:rFonts w:ascii="Segoe UI" w:hAnsi="Segoe UI" w:cs="Segoe UI"/>
                <w:color w:val="0070C0"/>
              </w:rPr>
              <w:t>Yes, for sure personal data</w:t>
            </w:r>
          </w:p>
        </w:tc>
        <w:tc>
          <w:tcPr>
            <w:tcW w:w="2970" w:type="dxa"/>
          </w:tcPr>
          <w:p w14:paraId="1F0E8E15" w14:textId="7685D9F2" w:rsidR="005A671E" w:rsidRPr="00073DAF" w:rsidRDefault="00FD5B54" w:rsidP="00C74CC6">
            <w:pPr>
              <w:rPr>
                <w:rFonts w:ascii="Segoe UI" w:hAnsi="Segoe UI" w:cs="Segoe UI"/>
                <w:color w:val="0070C0"/>
              </w:rPr>
            </w:pPr>
            <w:r w:rsidRPr="00073DAF">
              <w:rPr>
                <w:rFonts w:ascii="Segoe UI" w:hAnsi="Segoe UI" w:cs="Segoe UI"/>
                <w:color w:val="0070C0"/>
              </w:rPr>
              <w:t>Need to coordinate with GDPR group</w:t>
            </w:r>
          </w:p>
        </w:tc>
      </w:tr>
      <w:tr w:rsidR="005A671E" w:rsidRPr="00073DAF" w14:paraId="7179F102" w14:textId="77777777" w:rsidTr="00782D47">
        <w:trPr>
          <w:cantSplit/>
        </w:trPr>
        <w:tc>
          <w:tcPr>
            <w:tcW w:w="4135" w:type="dxa"/>
          </w:tcPr>
          <w:p w14:paraId="1F129C40" w14:textId="75FAA87F" w:rsidR="005A671E" w:rsidRPr="00073DAF" w:rsidRDefault="005A671E" w:rsidP="00C74CC6">
            <w:pPr>
              <w:rPr>
                <w:rFonts w:ascii="Segoe UI" w:hAnsi="Segoe UI" w:cs="Segoe UI"/>
              </w:rPr>
            </w:pPr>
            <w:r w:rsidRPr="00073DAF">
              <w:rPr>
                <w:rFonts w:ascii="Segoe UI" w:hAnsi="Segoe UI" w:cs="Segoe UI"/>
              </w:rPr>
              <w:t>Unstructured data to be processed</w:t>
            </w:r>
          </w:p>
        </w:tc>
        <w:tc>
          <w:tcPr>
            <w:tcW w:w="3240" w:type="dxa"/>
          </w:tcPr>
          <w:p w14:paraId="280109E9" w14:textId="1776DC9E" w:rsidR="005A671E" w:rsidRPr="00073DAF" w:rsidRDefault="00FD5B54" w:rsidP="00C74CC6">
            <w:pPr>
              <w:rPr>
                <w:rFonts w:ascii="Segoe UI" w:hAnsi="Segoe UI" w:cs="Segoe UI"/>
                <w:color w:val="0070C0"/>
              </w:rPr>
            </w:pPr>
            <w:r w:rsidRPr="00073DAF">
              <w:rPr>
                <w:rFonts w:ascii="Segoe UI" w:hAnsi="Segoe UI" w:cs="Segoe UI"/>
                <w:color w:val="0070C0"/>
              </w:rPr>
              <w:t>Not sure what is available</w:t>
            </w:r>
          </w:p>
        </w:tc>
        <w:tc>
          <w:tcPr>
            <w:tcW w:w="2970" w:type="dxa"/>
          </w:tcPr>
          <w:p w14:paraId="3E919124" w14:textId="77777777" w:rsidR="005A671E" w:rsidRPr="00073DAF" w:rsidRDefault="005A671E" w:rsidP="00C74CC6">
            <w:pPr>
              <w:rPr>
                <w:rFonts w:ascii="Segoe UI" w:hAnsi="Segoe UI" w:cs="Segoe UI"/>
                <w:color w:val="0070C0"/>
              </w:rPr>
            </w:pPr>
          </w:p>
        </w:tc>
      </w:tr>
      <w:tr w:rsidR="005A671E" w:rsidRPr="00073DAF" w14:paraId="15A615B1" w14:textId="77777777" w:rsidTr="00782D47">
        <w:trPr>
          <w:cantSplit/>
        </w:trPr>
        <w:tc>
          <w:tcPr>
            <w:tcW w:w="4135" w:type="dxa"/>
          </w:tcPr>
          <w:p w14:paraId="2DE83F48" w14:textId="40B0938F" w:rsidR="005A671E" w:rsidRPr="00073DAF" w:rsidRDefault="005A671E" w:rsidP="00C74CC6">
            <w:pPr>
              <w:rPr>
                <w:rFonts w:ascii="Segoe UI" w:hAnsi="Segoe UI" w:cs="Segoe UI"/>
              </w:rPr>
            </w:pPr>
            <w:r w:rsidRPr="00073DAF">
              <w:rPr>
                <w:rFonts w:ascii="Segoe UI" w:hAnsi="Segoe UI" w:cs="Segoe UI"/>
              </w:rPr>
              <w:t>Capture entity and attribute links/relationships within and across data sources</w:t>
            </w:r>
          </w:p>
        </w:tc>
        <w:tc>
          <w:tcPr>
            <w:tcW w:w="3240" w:type="dxa"/>
          </w:tcPr>
          <w:p w14:paraId="41D07E74" w14:textId="000DCF84" w:rsidR="005A671E" w:rsidRPr="00073DAF" w:rsidRDefault="00FD5B54" w:rsidP="00C74CC6">
            <w:pPr>
              <w:rPr>
                <w:rFonts w:ascii="Segoe UI" w:hAnsi="Segoe UI" w:cs="Segoe UI"/>
                <w:color w:val="0070C0"/>
              </w:rPr>
            </w:pPr>
            <w:r w:rsidRPr="00073DAF">
              <w:rPr>
                <w:rFonts w:ascii="Segoe UI" w:hAnsi="Segoe UI" w:cs="Segoe UI"/>
                <w:color w:val="0070C0"/>
              </w:rPr>
              <w:t>Yes, for knowledge graphs</w:t>
            </w:r>
          </w:p>
        </w:tc>
        <w:tc>
          <w:tcPr>
            <w:tcW w:w="2970" w:type="dxa"/>
          </w:tcPr>
          <w:p w14:paraId="48E85F8A" w14:textId="4D861E75" w:rsidR="005A671E" w:rsidRPr="00073DAF" w:rsidRDefault="00FD5B54" w:rsidP="00C74CC6">
            <w:pPr>
              <w:rPr>
                <w:rFonts w:ascii="Segoe UI" w:hAnsi="Segoe UI" w:cs="Segoe UI"/>
                <w:color w:val="0070C0"/>
              </w:rPr>
            </w:pPr>
            <w:r w:rsidRPr="00073DAF">
              <w:rPr>
                <w:rFonts w:ascii="Segoe UI" w:hAnsi="Segoe UI" w:cs="Segoe UI"/>
                <w:color w:val="0070C0"/>
              </w:rPr>
              <w:t>Need to coordinate with analytics group</w:t>
            </w:r>
          </w:p>
        </w:tc>
      </w:tr>
      <w:tr w:rsidR="005A671E" w:rsidRPr="00073DAF" w14:paraId="67920BB6" w14:textId="77777777" w:rsidTr="00782D47">
        <w:trPr>
          <w:cantSplit/>
        </w:trPr>
        <w:tc>
          <w:tcPr>
            <w:tcW w:w="4135" w:type="dxa"/>
          </w:tcPr>
          <w:p w14:paraId="6E1FDF3F" w14:textId="29DFFF90" w:rsidR="005A671E" w:rsidRPr="00073DAF" w:rsidRDefault="005A671E" w:rsidP="00C74CC6">
            <w:pPr>
              <w:rPr>
                <w:rFonts w:ascii="Segoe UI" w:hAnsi="Segoe UI" w:cs="Segoe UI"/>
              </w:rPr>
            </w:pPr>
            <w:r w:rsidRPr="00073DAF">
              <w:rPr>
                <w:rFonts w:ascii="Segoe UI" w:hAnsi="Segoe UI" w:cs="Segoe UI"/>
              </w:rPr>
              <w:t>Data catalog</w:t>
            </w:r>
          </w:p>
        </w:tc>
        <w:tc>
          <w:tcPr>
            <w:tcW w:w="3240" w:type="dxa"/>
          </w:tcPr>
          <w:p w14:paraId="57C46819" w14:textId="4B207A73" w:rsidR="005A671E" w:rsidRPr="00073DAF" w:rsidRDefault="00FD5B54" w:rsidP="00C74CC6">
            <w:pPr>
              <w:rPr>
                <w:rFonts w:ascii="Segoe UI" w:hAnsi="Segoe UI" w:cs="Segoe UI"/>
                <w:color w:val="0070C0"/>
              </w:rPr>
            </w:pPr>
            <w:r w:rsidRPr="00073DAF">
              <w:rPr>
                <w:rFonts w:ascii="Segoe UI" w:hAnsi="Segoe UI" w:cs="Segoe UI"/>
                <w:color w:val="0070C0"/>
              </w:rPr>
              <w:t>Yes</w:t>
            </w:r>
          </w:p>
        </w:tc>
        <w:tc>
          <w:tcPr>
            <w:tcW w:w="2970" w:type="dxa"/>
          </w:tcPr>
          <w:p w14:paraId="293EC180" w14:textId="184150B2" w:rsidR="005A671E" w:rsidRPr="00073DAF" w:rsidRDefault="00FD5B54" w:rsidP="00C74CC6">
            <w:pPr>
              <w:rPr>
                <w:rFonts w:ascii="Segoe UI" w:hAnsi="Segoe UI" w:cs="Segoe UI"/>
                <w:color w:val="0070C0"/>
              </w:rPr>
            </w:pPr>
            <w:r w:rsidRPr="00073DAF">
              <w:rPr>
                <w:rFonts w:ascii="Segoe UI" w:hAnsi="Segoe UI" w:cs="Segoe UI"/>
                <w:color w:val="0070C0"/>
              </w:rPr>
              <w:t>Would need to learn more and coordinated with analytics group</w:t>
            </w:r>
          </w:p>
        </w:tc>
      </w:tr>
      <w:tr w:rsidR="005A671E" w:rsidRPr="00073DAF" w14:paraId="059403A6" w14:textId="77777777" w:rsidTr="00782D47">
        <w:trPr>
          <w:cantSplit/>
        </w:trPr>
        <w:tc>
          <w:tcPr>
            <w:tcW w:w="4135" w:type="dxa"/>
          </w:tcPr>
          <w:p w14:paraId="0FDC9252" w14:textId="01655987" w:rsidR="005A671E" w:rsidRPr="00073DAF" w:rsidRDefault="005A671E" w:rsidP="00C74CC6">
            <w:pPr>
              <w:rPr>
                <w:rFonts w:ascii="Segoe UI" w:hAnsi="Segoe UI" w:cs="Segoe UI"/>
              </w:rPr>
            </w:pPr>
            <w:r w:rsidRPr="00073DAF">
              <w:rPr>
                <w:rFonts w:ascii="Segoe UI" w:hAnsi="Segoe UI" w:cs="Segoe UI"/>
              </w:rPr>
              <w:t>API catalog</w:t>
            </w:r>
          </w:p>
        </w:tc>
        <w:tc>
          <w:tcPr>
            <w:tcW w:w="3240" w:type="dxa"/>
          </w:tcPr>
          <w:p w14:paraId="1BE6162E" w14:textId="3B5CD291" w:rsidR="005A671E" w:rsidRPr="00073DAF" w:rsidRDefault="00FD5B54" w:rsidP="00C74CC6">
            <w:pPr>
              <w:rPr>
                <w:rFonts w:ascii="Segoe UI" w:hAnsi="Segoe UI" w:cs="Segoe UI"/>
                <w:color w:val="0070C0"/>
              </w:rPr>
            </w:pPr>
            <w:r w:rsidRPr="00073DAF">
              <w:rPr>
                <w:rFonts w:ascii="Segoe UI" w:hAnsi="Segoe UI" w:cs="Segoe UI"/>
                <w:color w:val="0070C0"/>
              </w:rPr>
              <w:t>No</w:t>
            </w:r>
          </w:p>
        </w:tc>
        <w:tc>
          <w:tcPr>
            <w:tcW w:w="2970" w:type="dxa"/>
          </w:tcPr>
          <w:p w14:paraId="54B6D847" w14:textId="66093E71" w:rsidR="005A671E" w:rsidRPr="00073DAF" w:rsidRDefault="00FD5B54" w:rsidP="00C74CC6">
            <w:pPr>
              <w:rPr>
                <w:rFonts w:ascii="Segoe UI" w:hAnsi="Segoe UI" w:cs="Segoe UI"/>
                <w:color w:val="0070C0"/>
              </w:rPr>
            </w:pPr>
            <w:r w:rsidRPr="00073DAF">
              <w:rPr>
                <w:rFonts w:ascii="Segoe UI" w:hAnsi="Segoe UI" w:cs="Segoe UI"/>
                <w:color w:val="0070C0"/>
              </w:rPr>
              <w:t>Maybe in the future</w:t>
            </w:r>
          </w:p>
        </w:tc>
      </w:tr>
      <w:tr w:rsidR="005A671E" w:rsidRPr="00073DAF" w14:paraId="53EC88CA" w14:textId="77777777" w:rsidTr="00782D47">
        <w:trPr>
          <w:cantSplit/>
        </w:trPr>
        <w:tc>
          <w:tcPr>
            <w:tcW w:w="4135" w:type="dxa"/>
          </w:tcPr>
          <w:p w14:paraId="68D83881" w14:textId="3741A85D" w:rsidR="005A671E" w:rsidRPr="00073DAF" w:rsidRDefault="005A671E" w:rsidP="00C74CC6">
            <w:pPr>
              <w:rPr>
                <w:rFonts w:ascii="Segoe UI" w:hAnsi="Segoe UI" w:cs="Segoe UI"/>
              </w:rPr>
            </w:pPr>
            <w:r w:rsidRPr="00073DAF">
              <w:rPr>
                <w:rFonts w:ascii="Segoe UI" w:hAnsi="Segoe UI" w:cs="Segoe UI"/>
              </w:rPr>
              <w:t>Data access control</w:t>
            </w:r>
          </w:p>
        </w:tc>
        <w:tc>
          <w:tcPr>
            <w:tcW w:w="3240" w:type="dxa"/>
          </w:tcPr>
          <w:p w14:paraId="49FCA293" w14:textId="44D288AF" w:rsidR="005A671E" w:rsidRPr="00073DAF" w:rsidRDefault="00FD5B54" w:rsidP="00C74CC6">
            <w:pPr>
              <w:rPr>
                <w:rFonts w:ascii="Segoe UI" w:hAnsi="Segoe UI" w:cs="Segoe UI"/>
                <w:color w:val="0070C0"/>
              </w:rPr>
            </w:pPr>
            <w:r w:rsidRPr="00073DAF">
              <w:rPr>
                <w:rFonts w:ascii="Segoe UI" w:hAnsi="Segoe UI" w:cs="Segoe UI"/>
                <w:color w:val="0070C0"/>
              </w:rPr>
              <w:t>Yes, AD-based</w:t>
            </w:r>
          </w:p>
        </w:tc>
        <w:tc>
          <w:tcPr>
            <w:tcW w:w="2970" w:type="dxa"/>
          </w:tcPr>
          <w:p w14:paraId="5299089E" w14:textId="22AD1744" w:rsidR="005A671E" w:rsidRPr="00073DAF" w:rsidRDefault="00FD5B54" w:rsidP="00C74CC6">
            <w:pPr>
              <w:rPr>
                <w:rFonts w:ascii="Segoe UI" w:hAnsi="Segoe UI" w:cs="Segoe UI"/>
                <w:color w:val="0070C0"/>
              </w:rPr>
            </w:pPr>
            <w:r w:rsidRPr="00073DAF">
              <w:rPr>
                <w:rFonts w:ascii="Segoe UI" w:hAnsi="Segoe UI" w:cs="Segoe UI"/>
                <w:color w:val="0070C0"/>
              </w:rPr>
              <w:t>Need to coordinate with security group</w:t>
            </w:r>
          </w:p>
        </w:tc>
      </w:tr>
      <w:tr w:rsidR="005A671E" w:rsidRPr="00073DAF" w14:paraId="51A069DF" w14:textId="77777777" w:rsidTr="00782D47">
        <w:trPr>
          <w:cantSplit/>
        </w:trPr>
        <w:tc>
          <w:tcPr>
            <w:tcW w:w="4135" w:type="dxa"/>
          </w:tcPr>
          <w:p w14:paraId="34487CBC" w14:textId="3A9025D1" w:rsidR="005A671E" w:rsidRPr="00073DAF" w:rsidRDefault="005A671E" w:rsidP="00C74CC6">
            <w:pPr>
              <w:rPr>
                <w:rFonts w:ascii="Segoe UI" w:hAnsi="Segoe UI" w:cs="Segoe UI"/>
              </w:rPr>
            </w:pPr>
            <w:r w:rsidRPr="00073DAF">
              <w:rPr>
                <w:rFonts w:ascii="Segoe UI" w:hAnsi="Segoe UI" w:cs="Segoe UI"/>
              </w:rPr>
              <w:t>Data governance</w:t>
            </w:r>
          </w:p>
        </w:tc>
        <w:tc>
          <w:tcPr>
            <w:tcW w:w="3240" w:type="dxa"/>
          </w:tcPr>
          <w:p w14:paraId="5BE5F97C" w14:textId="2FF54E61" w:rsidR="005A671E" w:rsidRPr="00073DAF" w:rsidRDefault="00FD5B54" w:rsidP="00C74CC6">
            <w:pPr>
              <w:rPr>
                <w:rFonts w:ascii="Segoe UI" w:hAnsi="Segoe UI" w:cs="Segoe UI"/>
                <w:color w:val="0070C0"/>
              </w:rPr>
            </w:pPr>
            <w:r w:rsidRPr="00073DAF">
              <w:rPr>
                <w:rFonts w:ascii="Segoe UI" w:hAnsi="Segoe UI" w:cs="Segoe UI"/>
                <w:color w:val="0070C0"/>
              </w:rPr>
              <w:t>Yes</w:t>
            </w:r>
          </w:p>
        </w:tc>
        <w:tc>
          <w:tcPr>
            <w:tcW w:w="2970" w:type="dxa"/>
          </w:tcPr>
          <w:p w14:paraId="399CDB93" w14:textId="37066D1C" w:rsidR="005A671E" w:rsidRPr="00073DAF" w:rsidRDefault="00FD5B54" w:rsidP="00C74CC6">
            <w:pPr>
              <w:rPr>
                <w:rFonts w:ascii="Segoe UI" w:hAnsi="Segoe UI" w:cs="Segoe UI"/>
                <w:color w:val="0070C0"/>
              </w:rPr>
            </w:pPr>
            <w:r w:rsidRPr="00073DAF">
              <w:rPr>
                <w:rFonts w:ascii="Segoe UI" w:hAnsi="Segoe UI" w:cs="Segoe UI"/>
                <w:color w:val="0070C0"/>
              </w:rPr>
              <w:t>Would like to see part of data catalog</w:t>
            </w:r>
          </w:p>
        </w:tc>
      </w:tr>
      <w:tr w:rsidR="005A671E" w:rsidRPr="00073DAF" w14:paraId="5A02912C" w14:textId="77777777" w:rsidTr="00782D47">
        <w:trPr>
          <w:cantSplit/>
        </w:trPr>
        <w:tc>
          <w:tcPr>
            <w:tcW w:w="4135" w:type="dxa"/>
          </w:tcPr>
          <w:p w14:paraId="120A7731" w14:textId="51931BB0" w:rsidR="005A671E" w:rsidRPr="00073DAF" w:rsidRDefault="005A671E" w:rsidP="00C74CC6">
            <w:pPr>
              <w:rPr>
                <w:rFonts w:ascii="Segoe UI" w:hAnsi="Segoe UI" w:cs="Segoe UI"/>
              </w:rPr>
            </w:pPr>
            <w:r w:rsidRPr="00073DAF">
              <w:rPr>
                <w:rFonts w:ascii="Segoe UI" w:hAnsi="Segoe UI" w:cs="Segoe UI"/>
              </w:rPr>
              <w:t>Master data management (MDM)</w:t>
            </w:r>
          </w:p>
        </w:tc>
        <w:tc>
          <w:tcPr>
            <w:tcW w:w="3240" w:type="dxa"/>
          </w:tcPr>
          <w:p w14:paraId="368B4AD9" w14:textId="2EBB5C56" w:rsidR="005A671E" w:rsidRPr="00073DAF" w:rsidRDefault="00FD5B54" w:rsidP="00C74CC6">
            <w:pPr>
              <w:rPr>
                <w:rFonts w:ascii="Segoe UI" w:hAnsi="Segoe UI" w:cs="Segoe UI"/>
                <w:color w:val="0070C0"/>
              </w:rPr>
            </w:pPr>
            <w:r w:rsidRPr="00073DAF">
              <w:rPr>
                <w:rFonts w:ascii="Segoe UI" w:hAnsi="Segoe UI" w:cs="Segoe UI"/>
                <w:color w:val="0070C0"/>
              </w:rPr>
              <w:t>Yes, see what we can use of existing customer MDM system</w:t>
            </w:r>
          </w:p>
        </w:tc>
        <w:tc>
          <w:tcPr>
            <w:tcW w:w="2970" w:type="dxa"/>
          </w:tcPr>
          <w:p w14:paraId="3F812F5B" w14:textId="77777777" w:rsidR="005A671E" w:rsidRPr="00073DAF" w:rsidRDefault="005A671E" w:rsidP="00C74CC6">
            <w:pPr>
              <w:rPr>
                <w:rFonts w:ascii="Segoe UI" w:hAnsi="Segoe UI" w:cs="Segoe UI"/>
                <w:color w:val="0070C0"/>
              </w:rPr>
            </w:pPr>
          </w:p>
        </w:tc>
      </w:tr>
      <w:tr w:rsidR="005A671E" w:rsidRPr="00073DAF" w14:paraId="41DCB855" w14:textId="77777777" w:rsidTr="00782D47">
        <w:trPr>
          <w:cantSplit/>
        </w:trPr>
        <w:tc>
          <w:tcPr>
            <w:tcW w:w="4135" w:type="dxa"/>
          </w:tcPr>
          <w:p w14:paraId="2F881A08" w14:textId="433E3CA0" w:rsidR="005A671E" w:rsidRPr="00073DAF" w:rsidRDefault="005A671E" w:rsidP="00C74CC6">
            <w:pPr>
              <w:rPr>
                <w:rFonts w:ascii="Segoe UI" w:hAnsi="Segoe UI" w:cs="Segoe UI"/>
              </w:rPr>
            </w:pPr>
            <w:r w:rsidRPr="00073DAF">
              <w:rPr>
                <w:rFonts w:ascii="Segoe UI" w:hAnsi="Segoe UI" w:cs="Segoe UI"/>
              </w:rPr>
              <w:t>Data integration</w:t>
            </w:r>
          </w:p>
        </w:tc>
        <w:tc>
          <w:tcPr>
            <w:tcW w:w="3240" w:type="dxa"/>
          </w:tcPr>
          <w:p w14:paraId="135B5E9B" w14:textId="46A90168" w:rsidR="005A671E" w:rsidRPr="00073DAF" w:rsidRDefault="00FD5B54" w:rsidP="00C74CC6">
            <w:pPr>
              <w:rPr>
                <w:rFonts w:ascii="Segoe UI" w:hAnsi="Segoe UI" w:cs="Segoe UI"/>
                <w:color w:val="0070C0"/>
              </w:rPr>
            </w:pPr>
            <w:r w:rsidRPr="00073DAF">
              <w:rPr>
                <w:rFonts w:ascii="Segoe UI" w:hAnsi="Segoe UI" w:cs="Segoe UI"/>
                <w:color w:val="0070C0"/>
              </w:rPr>
              <w:t>Yes</w:t>
            </w:r>
          </w:p>
        </w:tc>
        <w:tc>
          <w:tcPr>
            <w:tcW w:w="2970" w:type="dxa"/>
          </w:tcPr>
          <w:p w14:paraId="16868659" w14:textId="30CF6223" w:rsidR="005A671E" w:rsidRPr="00073DAF" w:rsidRDefault="00FD5B54" w:rsidP="00C74CC6">
            <w:pPr>
              <w:rPr>
                <w:rFonts w:ascii="Segoe UI" w:hAnsi="Segoe UI" w:cs="Segoe UI"/>
                <w:color w:val="0070C0"/>
              </w:rPr>
            </w:pPr>
            <w:r w:rsidRPr="00073DAF">
              <w:rPr>
                <w:rFonts w:ascii="Segoe UI" w:hAnsi="Segoe UI" w:cs="Segoe UI"/>
                <w:color w:val="0070C0"/>
              </w:rPr>
              <w:t>Patient, ICD-10 code, treatment, doctor, medication and more</w:t>
            </w:r>
          </w:p>
        </w:tc>
      </w:tr>
      <w:tr w:rsidR="005A671E" w:rsidRPr="00073DAF" w14:paraId="3FD56C8B" w14:textId="77777777" w:rsidTr="00782D47">
        <w:trPr>
          <w:cantSplit/>
        </w:trPr>
        <w:tc>
          <w:tcPr>
            <w:tcW w:w="4135" w:type="dxa"/>
          </w:tcPr>
          <w:p w14:paraId="4B9870F7" w14:textId="31E7EB8E" w:rsidR="005A671E" w:rsidRPr="00073DAF" w:rsidRDefault="005A671E" w:rsidP="00C74CC6">
            <w:pPr>
              <w:rPr>
                <w:rFonts w:ascii="Segoe UI" w:hAnsi="Segoe UI" w:cs="Segoe UI"/>
              </w:rPr>
            </w:pPr>
            <w:r w:rsidRPr="00073DAF">
              <w:rPr>
                <w:rFonts w:ascii="Segoe UI" w:hAnsi="Segoe UI" w:cs="Segoe UI"/>
              </w:rPr>
              <w:t>Data interoperability</w:t>
            </w:r>
          </w:p>
        </w:tc>
        <w:tc>
          <w:tcPr>
            <w:tcW w:w="3240" w:type="dxa"/>
          </w:tcPr>
          <w:p w14:paraId="323296A3" w14:textId="5C8D5A62" w:rsidR="005A671E" w:rsidRPr="00073DAF" w:rsidRDefault="00FD5B54" w:rsidP="00C74CC6">
            <w:pPr>
              <w:rPr>
                <w:rFonts w:ascii="Segoe UI" w:hAnsi="Segoe UI" w:cs="Segoe UI"/>
                <w:color w:val="0070C0"/>
              </w:rPr>
            </w:pPr>
            <w:r w:rsidRPr="00073DAF">
              <w:rPr>
                <w:rFonts w:ascii="Segoe UI" w:hAnsi="Segoe UI" w:cs="Segoe UI"/>
                <w:color w:val="0070C0"/>
              </w:rPr>
              <w:t>No</w:t>
            </w:r>
          </w:p>
        </w:tc>
        <w:tc>
          <w:tcPr>
            <w:tcW w:w="2970" w:type="dxa"/>
          </w:tcPr>
          <w:p w14:paraId="662BF7FC" w14:textId="29D52B92" w:rsidR="005A671E" w:rsidRPr="00073DAF" w:rsidRDefault="00FD5B54" w:rsidP="00C74CC6">
            <w:pPr>
              <w:rPr>
                <w:rFonts w:ascii="Segoe UI" w:hAnsi="Segoe UI" w:cs="Segoe UI"/>
                <w:color w:val="0070C0"/>
              </w:rPr>
            </w:pPr>
            <w:r w:rsidRPr="00073DAF">
              <w:rPr>
                <w:rFonts w:ascii="Segoe UI" w:hAnsi="Segoe UI" w:cs="Segoe UI"/>
                <w:color w:val="0070C0"/>
              </w:rPr>
              <w:t>Maybe in the future</w:t>
            </w:r>
          </w:p>
        </w:tc>
      </w:tr>
      <w:tr w:rsidR="005A671E" w:rsidRPr="00073DAF" w14:paraId="6A4EA3DE" w14:textId="77777777" w:rsidTr="00782D47">
        <w:trPr>
          <w:cantSplit/>
        </w:trPr>
        <w:tc>
          <w:tcPr>
            <w:tcW w:w="4135" w:type="dxa"/>
          </w:tcPr>
          <w:p w14:paraId="79B1DCD8" w14:textId="6BD39FB3" w:rsidR="005A671E" w:rsidRPr="00073DAF" w:rsidRDefault="005A671E" w:rsidP="0019702B">
            <w:pPr>
              <w:rPr>
                <w:rFonts w:ascii="Segoe UI" w:hAnsi="Segoe UI" w:cs="Segoe UI"/>
              </w:rPr>
            </w:pPr>
            <w:r w:rsidRPr="00073DAF">
              <w:rPr>
                <w:rFonts w:ascii="Segoe UI" w:hAnsi="Segoe UI" w:cs="Segoe UI"/>
              </w:rPr>
              <w:t>Data update propagation and write back, e.g., email, phone numbers and addresses</w:t>
            </w:r>
          </w:p>
        </w:tc>
        <w:tc>
          <w:tcPr>
            <w:tcW w:w="3240" w:type="dxa"/>
          </w:tcPr>
          <w:p w14:paraId="37724E32" w14:textId="6A5B22DF" w:rsidR="005A671E" w:rsidRPr="00073DAF" w:rsidRDefault="00FD5B54" w:rsidP="00C74CC6">
            <w:pPr>
              <w:rPr>
                <w:rFonts w:ascii="Segoe UI" w:hAnsi="Segoe UI" w:cs="Segoe UI"/>
                <w:color w:val="0070C0"/>
              </w:rPr>
            </w:pPr>
            <w:r w:rsidRPr="00073DAF">
              <w:rPr>
                <w:rFonts w:ascii="Segoe UI" w:hAnsi="Segoe UI" w:cs="Segoe UI"/>
                <w:color w:val="0070C0"/>
              </w:rPr>
              <w:t>No</w:t>
            </w:r>
          </w:p>
        </w:tc>
        <w:tc>
          <w:tcPr>
            <w:tcW w:w="2970" w:type="dxa"/>
          </w:tcPr>
          <w:p w14:paraId="49129E45" w14:textId="05D58E23" w:rsidR="005A671E" w:rsidRPr="00073DAF" w:rsidRDefault="00FD5B54" w:rsidP="00C74CC6">
            <w:pPr>
              <w:rPr>
                <w:rFonts w:ascii="Segoe UI" w:hAnsi="Segoe UI" w:cs="Segoe UI"/>
                <w:color w:val="0070C0"/>
              </w:rPr>
            </w:pPr>
            <w:r w:rsidRPr="00073DAF">
              <w:rPr>
                <w:rFonts w:ascii="Segoe UI" w:hAnsi="Segoe UI" w:cs="Segoe UI"/>
                <w:color w:val="0070C0"/>
              </w:rPr>
              <w:t>Maybe in the future</w:t>
            </w:r>
          </w:p>
        </w:tc>
      </w:tr>
      <w:tr w:rsidR="005A671E" w:rsidRPr="00073DAF" w14:paraId="2317138C" w14:textId="77777777" w:rsidTr="00782D47">
        <w:trPr>
          <w:cantSplit/>
        </w:trPr>
        <w:tc>
          <w:tcPr>
            <w:tcW w:w="4135" w:type="dxa"/>
          </w:tcPr>
          <w:p w14:paraId="5A2424F6" w14:textId="4C676B4C" w:rsidR="005A671E" w:rsidRPr="00073DAF" w:rsidRDefault="005A671E" w:rsidP="00C74CC6">
            <w:pPr>
              <w:rPr>
                <w:rFonts w:ascii="Segoe UI" w:hAnsi="Segoe UI" w:cs="Segoe UI"/>
              </w:rPr>
            </w:pPr>
            <w:r w:rsidRPr="00073DAF">
              <w:rPr>
                <w:rFonts w:ascii="Segoe UI" w:hAnsi="Segoe UI" w:cs="Segoe UI"/>
              </w:rPr>
              <w:t>If indexes, update frequency</w:t>
            </w:r>
          </w:p>
        </w:tc>
        <w:tc>
          <w:tcPr>
            <w:tcW w:w="3240" w:type="dxa"/>
          </w:tcPr>
          <w:p w14:paraId="37AAE655" w14:textId="2886BE8B" w:rsidR="005A671E" w:rsidRPr="00073DAF" w:rsidRDefault="00FD5B54" w:rsidP="00C74CC6">
            <w:pPr>
              <w:rPr>
                <w:rFonts w:ascii="Segoe UI" w:hAnsi="Segoe UI" w:cs="Segoe UI"/>
                <w:color w:val="0070C0"/>
              </w:rPr>
            </w:pPr>
            <w:r w:rsidRPr="00073DAF">
              <w:rPr>
                <w:rFonts w:ascii="Segoe UI" w:hAnsi="Segoe UI" w:cs="Segoe UI"/>
                <w:color w:val="0070C0"/>
              </w:rPr>
              <w:t>Near real-time and overnight</w:t>
            </w:r>
          </w:p>
        </w:tc>
        <w:tc>
          <w:tcPr>
            <w:tcW w:w="2970" w:type="dxa"/>
          </w:tcPr>
          <w:p w14:paraId="7DDD0509" w14:textId="2ECDD7DE" w:rsidR="005A671E" w:rsidRPr="00073DAF" w:rsidRDefault="00FD5B54" w:rsidP="00C74CC6">
            <w:pPr>
              <w:rPr>
                <w:rFonts w:ascii="Segoe UI" w:hAnsi="Segoe UI" w:cs="Segoe UI"/>
                <w:color w:val="0070C0"/>
              </w:rPr>
            </w:pPr>
            <w:r w:rsidRPr="00073DAF">
              <w:rPr>
                <w:rFonts w:ascii="Segoe UI" w:hAnsi="Segoe UI" w:cs="Segoe UI"/>
                <w:color w:val="0070C0"/>
              </w:rPr>
              <w:t>Need to review on data source basis</w:t>
            </w:r>
          </w:p>
        </w:tc>
      </w:tr>
      <w:tr w:rsidR="005A671E" w:rsidRPr="00073DAF" w14:paraId="61611C1F" w14:textId="77777777" w:rsidTr="00782D47">
        <w:trPr>
          <w:cantSplit/>
        </w:trPr>
        <w:tc>
          <w:tcPr>
            <w:tcW w:w="4135" w:type="dxa"/>
          </w:tcPr>
          <w:p w14:paraId="02682F89" w14:textId="6E1D01FD" w:rsidR="005A671E" w:rsidRPr="00073DAF" w:rsidRDefault="005A671E" w:rsidP="00C74CC6">
            <w:pPr>
              <w:rPr>
                <w:rFonts w:ascii="Segoe UI" w:hAnsi="Segoe UI" w:cs="Segoe UI"/>
              </w:rPr>
            </w:pPr>
            <w:r w:rsidRPr="00073DAF">
              <w:rPr>
                <w:rFonts w:ascii="Segoe UI" w:hAnsi="Segoe UI" w:cs="Segoe UI"/>
              </w:rPr>
              <w:lastRenderedPageBreak/>
              <w:t>Distributed, and if so, which locations/platforms</w:t>
            </w:r>
          </w:p>
        </w:tc>
        <w:tc>
          <w:tcPr>
            <w:tcW w:w="3240" w:type="dxa"/>
          </w:tcPr>
          <w:p w14:paraId="71F45237" w14:textId="516FAE0F" w:rsidR="005A671E" w:rsidRPr="00073DAF" w:rsidRDefault="00FD5B54" w:rsidP="00C74CC6">
            <w:pPr>
              <w:rPr>
                <w:rFonts w:ascii="Segoe UI" w:hAnsi="Segoe UI" w:cs="Segoe UI"/>
                <w:color w:val="0070C0"/>
              </w:rPr>
            </w:pPr>
            <w:r w:rsidRPr="00073DAF">
              <w:rPr>
                <w:rFonts w:ascii="Segoe UI" w:hAnsi="Segoe UI" w:cs="Segoe UI"/>
                <w:color w:val="0070C0"/>
              </w:rPr>
              <w:t>Yes, Cloud, data center, multiple network providers</w:t>
            </w:r>
            <w:r w:rsidR="00782D47" w:rsidRPr="00073DAF">
              <w:rPr>
                <w:rFonts w:ascii="Segoe UI" w:hAnsi="Segoe UI" w:cs="Segoe UI"/>
                <w:color w:val="0070C0"/>
              </w:rPr>
              <w:t xml:space="preserve"> and PCs</w:t>
            </w:r>
          </w:p>
        </w:tc>
        <w:tc>
          <w:tcPr>
            <w:tcW w:w="2970" w:type="dxa"/>
          </w:tcPr>
          <w:p w14:paraId="11400DE1" w14:textId="37867FB2" w:rsidR="005A671E" w:rsidRPr="00073DAF" w:rsidRDefault="00782D47" w:rsidP="00C74CC6">
            <w:pPr>
              <w:rPr>
                <w:rFonts w:ascii="Segoe UI" w:hAnsi="Segoe UI" w:cs="Segoe UI"/>
                <w:color w:val="0070C0"/>
              </w:rPr>
            </w:pPr>
            <w:r w:rsidRPr="00073DAF">
              <w:rPr>
                <w:rFonts w:ascii="Segoe UI" w:hAnsi="Segoe UI" w:cs="Segoe UI"/>
                <w:color w:val="0070C0"/>
              </w:rPr>
              <w:t>Need to review</w:t>
            </w:r>
          </w:p>
        </w:tc>
      </w:tr>
      <w:tr w:rsidR="005A671E" w:rsidRPr="00073DAF" w14:paraId="723557DD" w14:textId="77777777" w:rsidTr="00782D47">
        <w:trPr>
          <w:cantSplit/>
        </w:trPr>
        <w:tc>
          <w:tcPr>
            <w:tcW w:w="4135" w:type="dxa"/>
          </w:tcPr>
          <w:p w14:paraId="32E80309" w14:textId="7AF11205" w:rsidR="005A671E" w:rsidRPr="00073DAF" w:rsidRDefault="005A671E" w:rsidP="00C74CC6">
            <w:pPr>
              <w:rPr>
                <w:rFonts w:ascii="Segoe UI" w:hAnsi="Segoe UI" w:cs="Segoe UI"/>
              </w:rPr>
            </w:pPr>
            <w:r w:rsidRPr="00073DAF">
              <w:rPr>
                <w:rFonts w:ascii="Segoe UI" w:hAnsi="Segoe UI" w:cs="Segoe UI"/>
              </w:rPr>
              <w:t>Centralized, and if so, which location/platform, e.g., virtual cloud</w:t>
            </w:r>
          </w:p>
        </w:tc>
        <w:tc>
          <w:tcPr>
            <w:tcW w:w="3240" w:type="dxa"/>
          </w:tcPr>
          <w:p w14:paraId="09C93B5A" w14:textId="1272E155" w:rsidR="005A671E" w:rsidRPr="00073DAF" w:rsidRDefault="00782D47" w:rsidP="00C74CC6">
            <w:pPr>
              <w:rPr>
                <w:rFonts w:ascii="Segoe UI" w:hAnsi="Segoe UI" w:cs="Segoe UI"/>
                <w:color w:val="0070C0"/>
              </w:rPr>
            </w:pPr>
            <w:r w:rsidRPr="00073DAF">
              <w:rPr>
                <w:rFonts w:ascii="Segoe UI" w:hAnsi="Segoe UI" w:cs="Segoe UI"/>
                <w:color w:val="0070C0"/>
              </w:rPr>
              <w:t>No</w:t>
            </w:r>
          </w:p>
        </w:tc>
        <w:tc>
          <w:tcPr>
            <w:tcW w:w="2970" w:type="dxa"/>
          </w:tcPr>
          <w:p w14:paraId="245BD634" w14:textId="5FBA4A6F" w:rsidR="005A671E" w:rsidRPr="00073DAF" w:rsidRDefault="00782D47" w:rsidP="00C74CC6">
            <w:pPr>
              <w:rPr>
                <w:rFonts w:ascii="Segoe UI" w:hAnsi="Segoe UI" w:cs="Segoe UI"/>
                <w:color w:val="0070C0"/>
              </w:rPr>
            </w:pPr>
            <w:r w:rsidRPr="00073DAF">
              <w:rPr>
                <w:rFonts w:ascii="Segoe UI" w:hAnsi="Segoe UI" w:cs="Segoe UI"/>
                <w:color w:val="0070C0"/>
              </w:rPr>
              <w:t>Assuming can centrally access</w:t>
            </w:r>
          </w:p>
        </w:tc>
      </w:tr>
      <w:tr w:rsidR="005A671E" w:rsidRPr="00073DAF" w14:paraId="0FE2A362" w14:textId="77777777" w:rsidTr="00782D47">
        <w:trPr>
          <w:cantSplit/>
        </w:trPr>
        <w:tc>
          <w:tcPr>
            <w:tcW w:w="4135" w:type="dxa"/>
          </w:tcPr>
          <w:p w14:paraId="3B7B0F90" w14:textId="7AAF7281" w:rsidR="005A671E" w:rsidRPr="00073DAF" w:rsidRDefault="005A671E" w:rsidP="00C74CC6">
            <w:pPr>
              <w:rPr>
                <w:rFonts w:ascii="Segoe UI" w:hAnsi="Segoe UI" w:cs="Segoe UI"/>
              </w:rPr>
            </w:pPr>
            <w:r w:rsidRPr="00073DAF">
              <w:rPr>
                <w:rFonts w:ascii="Segoe UI" w:hAnsi="Segoe UI" w:cs="Segoe UI"/>
              </w:rPr>
              <w:t>Data monitoring, event processing and/or BPM workflows/process automation</w:t>
            </w:r>
          </w:p>
        </w:tc>
        <w:tc>
          <w:tcPr>
            <w:tcW w:w="3240" w:type="dxa"/>
          </w:tcPr>
          <w:p w14:paraId="7B10D3BC" w14:textId="3D95BD3D" w:rsidR="005A671E" w:rsidRPr="00073DAF" w:rsidRDefault="00782D47" w:rsidP="00C74CC6">
            <w:pPr>
              <w:rPr>
                <w:rFonts w:ascii="Segoe UI" w:hAnsi="Segoe UI" w:cs="Segoe UI"/>
                <w:color w:val="0070C0"/>
              </w:rPr>
            </w:pPr>
            <w:r w:rsidRPr="00073DAF">
              <w:rPr>
                <w:rFonts w:ascii="Segoe UI" w:hAnsi="Segoe UI" w:cs="Segoe UI"/>
                <w:color w:val="0070C0"/>
              </w:rPr>
              <w:t>No</w:t>
            </w:r>
          </w:p>
        </w:tc>
        <w:tc>
          <w:tcPr>
            <w:tcW w:w="2970" w:type="dxa"/>
          </w:tcPr>
          <w:p w14:paraId="0633E4F1" w14:textId="563F6CEE" w:rsidR="005A671E" w:rsidRPr="00073DAF" w:rsidRDefault="00782D47" w:rsidP="00C74CC6">
            <w:pPr>
              <w:rPr>
                <w:rFonts w:ascii="Segoe UI" w:hAnsi="Segoe UI" w:cs="Segoe UI"/>
                <w:color w:val="0070C0"/>
              </w:rPr>
            </w:pPr>
            <w:r w:rsidRPr="00073DAF">
              <w:rPr>
                <w:rFonts w:ascii="Segoe UI" w:hAnsi="Segoe UI" w:cs="Segoe UI"/>
                <w:color w:val="0070C0"/>
              </w:rPr>
              <w:t>Maybe in the future</w:t>
            </w:r>
          </w:p>
        </w:tc>
      </w:tr>
      <w:tr w:rsidR="005A671E" w:rsidRPr="00073DAF" w14:paraId="49F08983" w14:textId="77777777" w:rsidTr="00782D47">
        <w:trPr>
          <w:cantSplit/>
        </w:trPr>
        <w:tc>
          <w:tcPr>
            <w:tcW w:w="4135" w:type="dxa"/>
          </w:tcPr>
          <w:p w14:paraId="65F15D94" w14:textId="20475451" w:rsidR="005A671E" w:rsidRPr="00073DAF" w:rsidRDefault="005A671E" w:rsidP="00C74CC6">
            <w:pPr>
              <w:rPr>
                <w:rFonts w:ascii="Segoe UI" w:hAnsi="Segoe UI" w:cs="Segoe UI"/>
              </w:rPr>
            </w:pPr>
            <w:r w:rsidRPr="00073DAF">
              <w:rPr>
                <w:rFonts w:ascii="Segoe UI" w:hAnsi="Segoe UI" w:cs="Segoe UI"/>
              </w:rPr>
              <w:t>Reporting, BI and/or analytics</w:t>
            </w:r>
          </w:p>
        </w:tc>
        <w:tc>
          <w:tcPr>
            <w:tcW w:w="3240" w:type="dxa"/>
          </w:tcPr>
          <w:p w14:paraId="779FE01D" w14:textId="3A9B7D89" w:rsidR="005A671E" w:rsidRPr="00073DAF" w:rsidRDefault="00782D47" w:rsidP="00C74CC6">
            <w:pPr>
              <w:rPr>
                <w:rFonts w:ascii="Segoe UI" w:hAnsi="Segoe UI" w:cs="Segoe UI"/>
                <w:color w:val="0070C0"/>
              </w:rPr>
            </w:pPr>
            <w:r w:rsidRPr="00073DAF">
              <w:rPr>
                <w:rFonts w:ascii="Segoe UI" w:hAnsi="Segoe UI" w:cs="Segoe UI"/>
                <w:color w:val="0070C0"/>
              </w:rPr>
              <w:t>Tableau, Power BI, self-developed Web pages and interactive link visualization and analysis</w:t>
            </w:r>
          </w:p>
        </w:tc>
        <w:tc>
          <w:tcPr>
            <w:tcW w:w="2970" w:type="dxa"/>
          </w:tcPr>
          <w:p w14:paraId="65BE2078" w14:textId="77777777" w:rsidR="005A671E" w:rsidRPr="00073DAF" w:rsidRDefault="005A671E" w:rsidP="00C74CC6">
            <w:pPr>
              <w:rPr>
                <w:rFonts w:ascii="Segoe UI" w:hAnsi="Segoe UI" w:cs="Segoe UI"/>
                <w:color w:val="0070C0"/>
              </w:rPr>
            </w:pPr>
          </w:p>
        </w:tc>
      </w:tr>
      <w:tr w:rsidR="005A671E" w:rsidRPr="00073DAF" w14:paraId="141CD9A2" w14:textId="77777777" w:rsidTr="00782D47">
        <w:trPr>
          <w:cantSplit/>
        </w:trPr>
        <w:tc>
          <w:tcPr>
            <w:tcW w:w="4135" w:type="dxa"/>
          </w:tcPr>
          <w:p w14:paraId="2BD85257" w14:textId="5076D35A" w:rsidR="005A671E" w:rsidRPr="00073DAF" w:rsidRDefault="005A671E" w:rsidP="00C74CC6">
            <w:pPr>
              <w:rPr>
                <w:rFonts w:ascii="Segoe UI" w:hAnsi="Segoe UI" w:cs="Segoe UI"/>
              </w:rPr>
            </w:pPr>
            <w:r w:rsidRPr="00073DAF">
              <w:rPr>
                <w:rFonts w:ascii="Segoe UI" w:hAnsi="Segoe UI" w:cs="Segoe UI"/>
              </w:rPr>
              <w:t>CCPA/CCPR and/or GDPR</w:t>
            </w:r>
          </w:p>
        </w:tc>
        <w:tc>
          <w:tcPr>
            <w:tcW w:w="3240" w:type="dxa"/>
          </w:tcPr>
          <w:p w14:paraId="24DB8EBA" w14:textId="253E1531" w:rsidR="005A671E" w:rsidRPr="00073DAF" w:rsidRDefault="00782D47" w:rsidP="00C74CC6">
            <w:pPr>
              <w:rPr>
                <w:rFonts w:ascii="Segoe UI" w:hAnsi="Segoe UI" w:cs="Segoe UI"/>
                <w:color w:val="0070C0"/>
              </w:rPr>
            </w:pPr>
            <w:r w:rsidRPr="00073DAF">
              <w:rPr>
                <w:rFonts w:ascii="Segoe UI" w:hAnsi="Segoe UI" w:cs="Segoe UI"/>
                <w:color w:val="0070C0"/>
              </w:rPr>
              <w:t>CCPA for sure</w:t>
            </w:r>
          </w:p>
        </w:tc>
        <w:tc>
          <w:tcPr>
            <w:tcW w:w="2970" w:type="dxa"/>
          </w:tcPr>
          <w:p w14:paraId="32B63BB2" w14:textId="58AA5E44" w:rsidR="005A671E" w:rsidRPr="00073DAF" w:rsidRDefault="00782D47" w:rsidP="00C74CC6">
            <w:pPr>
              <w:rPr>
                <w:rFonts w:ascii="Segoe UI" w:hAnsi="Segoe UI" w:cs="Segoe UI"/>
                <w:color w:val="0070C0"/>
              </w:rPr>
            </w:pPr>
            <w:r w:rsidRPr="00073DAF">
              <w:rPr>
                <w:rFonts w:ascii="Segoe UI" w:hAnsi="Segoe UI" w:cs="Segoe UI"/>
                <w:color w:val="0070C0"/>
              </w:rPr>
              <w:t>CCPR in the future?</w:t>
            </w:r>
          </w:p>
        </w:tc>
      </w:tr>
    </w:tbl>
    <w:p w14:paraId="4229A274" w14:textId="29312D02" w:rsidR="00FB68DF" w:rsidRPr="00073DAF" w:rsidRDefault="00782D47" w:rsidP="00B41A59">
      <w:pPr>
        <w:rPr>
          <w:rFonts w:ascii="Segoe UI" w:hAnsi="Segoe UI" w:cs="Segoe UI"/>
        </w:rPr>
      </w:pPr>
      <w:r w:rsidRPr="00073DAF">
        <w:rPr>
          <w:rFonts w:ascii="Segoe UI" w:hAnsi="Segoe UI" w:cs="Segoe UI"/>
        </w:rPr>
        <w:br/>
      </w:r>
    </w:p>
    <w:p w14:paraId="5E986D22" w14:textId="189F8F2A" w:rsidR="00782D47" w:rsidRPr="00073DAF" w:rsidRDefault="00782D47">
      <w:pPr>
        <w:rPr>
          <w:rFonts w:ascii="Segoe UI" w:hAnsi="Segoe UI" w:cs="Segoe UI"/>
        </w:rPr>
      </w:pPr>
      <w:r w:rsidRPr="00073DAF">
        <w:rPr>
          <w:rFonts w:ascii="Segoe UI" w:hAnsi="Segoe UI" w:cs="Segoe UI"/>
        </w:rPr>
        <w:br w:type="page"/>
      </w:r>
    </w:p>
    <w:p w14:paraId="2A38D64E" w14:textId="5984B729" w:rsidR="00782D47" w:rsidRPr="00073DAF" w:rsidRDefault="00782D47" w:rsidP="00BF6107">
      <w:pPr>
        <w:pStyle w:val="Heading2"/>
        <w:rPr>
          <w:rFonts w:ascii="Segoe UI" w:hAnsi="Segoe UI" w:cs="Segoe UI"/>
        </w:rPr>
      </w:pPr>
      <w:r w:rsidRPr="00073DAF">
        <w:rPr>
          <w:rFonts w:ascii="Segoe UI" w:hAnsi="Segoe UI" w:cs="Segoe UI"/>
        </w:rPr>
        <w:lastRenderedPageBreak/>
        <w:t xml:space="preserve">Appendix 2: </w:t>
      </w:r>
      <w:r w:rsidR="00BF6107" w:rsidRPr="00073DAF">
        <w:rPr>
          <w:rFonts w:ascii="Segoe UI" w:hAnsi="Segoe UI" w:cs="Segoe UI"/>
        </w:rPr>
        <w:t xml:space="preserve">Solution </w:t>
      </w:r>
      <w:r w:rsidRPr="00073DAF">
        <w:rPr>
          <w:rFonts w:ascii="Segoe UI" w:hAnsi="Segoe UI" w:cs="Segoe UI"/>
        </w:rPr>
        <w:t>Load Factors</w:t>
      </w:r>
      <w:r w:rsidR="00BF6107" w:rsidRPr="00073DAF">
        <w:rPr>
          <w:rFonts w:ascii="Segoe UI" w:hAnsi="Segoe UI" w:cs="Segoe UI"/>
        </w:rPr>
        <w:t xml:space="preserve"> for Individual EIQ Adapters  </w:t>
      </w:r>
    </w:p>
    <w:p w14:paraId="5F8D3081" w14:textId="77777777" w:rsidR="00BF6107" w:rsidRPr="00073DAF" w:rsidRDefault="00BF6107" w:rsidP="00BF6107">
      <w:pPr>
        <w:pStyle w:val="ParagraphStyle"/>
        <w:ind w:left="720"/>
        <w:rPr>
          <w:rFonts w:ascii="Segoe UI" w:hAnsi="Segoe UI" w:cs="Segoe UI"/>
        </w:rPr>
      </w:pPr>
    </w:p>
    <w:p w14:paraId="32C8FF26" w14:textId="537389B1" w:rsidR="00BF6107" w:rsidRPr="00073DAF" w:rsidRDefault="00BF6107" w:rsidP="00BF6107">
      <w:pPr>
        <w:pStyle w:val="ParagraphStyle"/>
        <w:numPr>
          <w:ilvl w:val="0"/>
          <w:numId w:val="2"/>
        </w:numPr>
        <w:rPr>
          <w:rFonts w:ascii="Segoe UI" w:hAnsi="Segoe UI" w:cs="Segoe UI"/>
        </w:rPr>
      </w:pPr>
      <w:r w:rsidRPr="00073DAF">
        <w:rPr>
          <w:rFonts w:ascii="Segoe UI" w:hAnsi="Segoe UI" w:cs="Segoe UI"/>
        </w:rPr>
        <w:t>Size of data in source that needs indexing to pre-process data, execute queries, run MDM and support virtual graph database.</w:t>
      </w:r>
    </w:p>
    <w:p w14:paraId="0C403838" w14:textId="33E21B87"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Number of fields/columns</w:t>
      </w:r>
      <w:r w:rsidR="002E0283" w:rsidRPr="00073DAF">
        <w:rPr>
          <w:rFonts w:ascii="Segoe UI" w:hAnsi="Segoe UI" w:cs="Segoe UI"/>
        </w:rPr>
        <w:t xml:space="preserve"> that need</w:t>
      </w:r>
      <w:r w:rsidRPr="00073DAF">
        <w:rPr>
          <w:rFonts w:ascii="Segoe UI" w:hAnsi="Segoe UI" w:cs="Segoe UI"/>
        </w:rPr>
        <w:t xml:space="preserve"> index</w:t>
      </w:r>
      <w:r w:rsidR="002E0283" w:rsidRPr="00073DAF">
        <w:rPr>
          <w:rFonts w:ascii="Segoe UI" w:hAnsi="Segoe UI" w:cs="Segoe UI"/>
        </w:rPr>
        <w:t>ing</w:t>
      </w:r>
      <w:r w:rsidRPr="00073DAF">
        <w:rPr>
          <w:rFonts w:ascii="Segoe UI" w:hAnsi="Segoe UI" w:cs="Segoe UI"/>
        </w:rPr>
        <w:t>.</w:t>
      </w:r>
    </w:p>
    <w:p w14:paraId="16B9845A" w14:textId="77777777"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Amount of structured data versus unstructured (or semi-structured) data.</w:t>
      </w:r>
    </w:p>
    <w:p w14:paraId="66173986" w14:textId="77777777"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Number of concurrent users.</w:t>
      </w:r>
    </w:p>
    <w:p w14:paraId="2406B8CD" w14:textId="77777777"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Query rate.</w:t>
      </w:r>
    </w:p>
    <w:p w14:paraId="30EC5243" w14:textId="77777777"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Query complexity.</w:t>
      </w:r>
    </w:p>
    <w:p w14:paraId="751C9A3F" w14:textId="77777777"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Desired response time.</w:t>
      </w:r>
    </w:p>
    <w:p w14:paraId="65564EC8" w14:textId="47010400"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Speed of network connection</w:t>
      </w:r>
      <w:r w:rsidR="00BF6107" w:rsidRPr="00073DAF">
        <w:rPr>
          <w:rFonts w:ascii="Segoe UI" w:hAnsi="Segoe UI" w:cs="Segoe UI"/>
        </w:rPr>
        <w:t xml:space="preserve"> between adapter and data source</w:t>
      </w:r>
      <w:r w:rsidRPr="00073DAF">
        <w:rPr>
          <w:rFonts w:ascii="Segoe UI" w:hAnsi="Segoe UI" w:cs="Segoe UI"/>
        </w:rPr>
        <w:t>.</w:t>
      </w:r>
    </w:p>
    <w:p w14:paraId="3B193E13" w14:textId="21ACD598"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 xml:space="preserve">Size of </w:t>
      </w:r>
      <w:r w:rsidR="00BF6107" w:rsidRPr="00073DAF">
        <w:rPr>
          <w:rFonts w:ascii="Segoe UI" w:hAnsi="Segoe UI" w:cs="Segoe UI"/>
        </w:rPr>
        <w:t>adapter RAM cache</w:t>
      </w:r>
      <w:r w:rsidR="007565C4" w:rsidRPr="00073DAF">
        <w:rPr>
          <w:rFonts w:ascii="Segoe UI" w:hAnsi="Segoe UI" w:cs="Segoe UI"/>
        </w:rPr>
        <w:t xml:space="preserve"> available</w:t>
      </w:r>
      <w:r w:rsidR="00BF6107" w:rsidRPr="00073DAF">
        <w:rPr>
          <w:rFonts w:ascii="Segoe UI" w:hAnsi="Segoe UI" w:cs="Segoe UI"/>
        </w:rPr>
        <w:t>.</w:t>
      </w:r>
    </w:p>
    <w:p w14:paraId="526F3C90" w14:textId="77777777"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Data cardinality.</w:t>
      </w:r>
    </w:p>
    <w:p w14:paraId="10733C1A" w14:textId="77777777" w:rsidR="00782D47" w:rsidRPr="00073DAF" w:rsidRDefault="00782D47" w:rsidP="00782D47">
      <w:pPr>
        <w:pStyle w:val="ParagraphStyle"/>
        <w:numPr>
          <w:ilvl w:val="0"/>
          <w:numId w:val="2"/>
        </w:numPr>
        <w:rPr>
          <w:rFonts w:ascii="Segoe UI" w:hAnsi="Segoe UI" w:cs="Segoe UI"/>
        </w:rPr>
      </w:pPr>
      <w:r w:rsidRPr="00073DAF">
        <w:rPr>
          <w:rFonts w:ascii="Segoe UI" w:hAnsi="Segoe UI" w:cs="Segoe UI"/>
        </w:rPr>
        <w:t>Data types.</w:t>
      </w:r>
    </w:p>
    <w:p w14:paraId="3C44019E" w14:textId="766158DF" w:rsidR="00782D47" w:rsidRPr="00073DAF" w:rsidRDefault="002E0283" w:rsidP="002E0283">
      <w:pPr>
        <w:pStyle w:val="ParagraphStyle"/>
        <w:numPr>
          <w:ilvl w:val="0"/>
          <w:numId w:val="2"/>
        </w:numPr>
        <w:rPr>
          <w:rFonts w:ascii="Segoe UI" w:hAnsi="Segoe UI" w:cs="Segoe UI"/>
        </w:rPr>
      </w:pPr>
      <w:r w:rsidRPr="00073DAF">
        <w:rPr>
          <w:rFonts w:ascii="Segoe UI" w:hAnsi="Segoe UI" w:cs="Segoe UI"/>
        </w:rPr>
        <w:t>Index u</w:t>
      </w:r>
      <w:r w:rsidR="00782D47" w:rsidRPr="00073DAF">
        <w:rPr>
          <w:rFonts w:ascii="Segoe UI" w:hAnsi="Segoe UI" w:cs="Segoe UI"/>
        </w:rPr>
        <w:t>pdate frequency.</w:t>
      </w:r>
    </w:p>
    <w:p w14:paraId="0F9B56EE" w14:textId="1803EB7C" w:rsidR="00073DAF" w:rsidRPr="00073DAF" w:rsidRDefault="00073DAF">
      <w:pPr>
        <w:rPr>
          <w:rFonts w:ascii="Segoe UI" w:hAnsi="Segoe UI" w:cs="Segoe UI"/>
        </w:rPr>
      </w:pPr>
      <w:r w:rsidRPr="00073DAF">
        <w:rPr>
          <w:rFonts w:ascii="Segoe UI" w:hAnsi="Segoe UI" w:cs="Segoe UI"/>
        </w:rPr>
        <w:br w:type="page"/>
      </w:r>
    </w:p>
    <w:p w14:paraId="696DA1D3" w14:textId="0A894460" w:rsidR="00073DAF" w:rsidRPr="00073DAF" w:rsidRDefault="00073DAF" w:rsidP="00073DAF">
      <w:pPr>
        <w:pStyle w:val="Heading2"/>
        <w:rPr>
          <w:rFonts w:ascii="Segoe UI" w:hAnsi="Segoe UI" w:cs="Segoe UI"/>
        </w:rPr>
      </w:pPr>
      <w:r w:rsidRPr="00073DAF">
        <w:rPr>
          <w:rFonts w:ascii="Segoe UI" w:hAnsi="Segoe UI" w:cs="Segoe UI"/>
        </w:rPr>
        <w:lastRenderedPageBreak/>
        <w:t>Appendix 3: SmartData Fabric® Terminology/Concepts</w:t>
      </w:r>
    </w:p>
    <w:p w14:paraId="4F10D524" w14:textId="53CD9DBE" w:rsidR="00073DAF" w:rsidRPr="00073DAF" w:rsidRDefault="00073DAF" w:rsidP="00073DAF">
      <w:pPr>
        <w:pStyle w:val="ParagraphStyle"/>
        <w:rPr>
          <w:rFonts w:ascii="Segoe UI" w:hAnsi="Segoe UI" w:cs="Segoe UI"/>
        </w:rPr>
      </w:pPr>
    </w:p>
    <w:p w14:paraId="0F4CA26E" w14:textId="56AEF3CB" w:rsidR="00073DAF" w:rsidRPr="00073DAF" w:rsidRDefault="00073DAF" w:rsidP="00073DAF">
      <w:pPr>
        <w:pStyle w:val="ParagraphStyle"/>
        <w:rPr>
          <w:rFonts w:ascii="Segoe UI" w:hAnsi="Segoe UI" w:cs="Segoe UI"/>
        </w:rPr>
      </w:pPr>
      <w:r w:rsidRPr="00073DAF">
        <w:rPr>
          <w:rFonts w:ascii="Segoe UI" w:hAnsi="Segoe UI" w:cs="Segoe UI"/>
          <w:b/>
          <w:bCs/>
        </w:rPr>
        <w:t xml:space="preserve">EIQ </w:t>
      </w:r>
      <w:r w:rsidR="006873D3">
        <w:rPr>
          <w:rFonts w:ascii="Segoe UI" w:hAnsi="Segoe UI" w:cs="Segoe UI"/>
          <w:b/>
          <w:bCs/>
        </w:rPr>
        <w:t>I</w:t>
      </w:r>
      <w:r w:rsidRPr="00073DAF">
        <w:rPr>
          <w:rFonts w:ascii="Segoe UI" w:hAnsi="Segoe UI" w:cs="Segoe UI"/>
          <w:b/>
          <w:bCs/>
        </w:rPr>
        <w:t>ndexed adapter</w:t>
      </w:r>
      <w:r w:rsidRPr="00073DAF">
        <w:rPr>
          <w:rFonts w:ascii="Segoe UI" w:hAnsi="Segoe UI" w:cs="Segoe UI"/>
        </w:rPr>
        <w:t xml:space="preserve"> – uses indexes, aka EIQ Index, needed for almost all data sources to provide a virtual data management layer to overcome issues associated with data, data source, including query processing, performance and load, access control and compute deployment – in most case, results data is fetched from the source</w:t>
      </w:r>
    </w:p>
    <w:p w14:paraId="0A001FD8" w14:textId="77777777" w:rsidR="00073DAF" w:rsidRPr="00073DAF" w:rsidRDefault="00073DAF" w:rsidP="00073DAF">
      <w:pPr>
        <w:pStyle w:val="ParagraphStyle"/>
        <w:rPr>
          <w:rFonts w:ascii="Segoe UI" w:hAnsi="Segoe UI" w:cs="Segoe UI"/>
        </w:rPr>
      </w:pPr>
      <w:r w:rsidRPr="00073DAF">
        <w:rPr>
          <w:rFonts w:ascii="Segoe UI" w:hAnsi="Segoe UI" w:cs="Segoe UI"/>
          <w:b/>
          <w:bCs/>
        </w:rPr>
        <w:t>EIQ Index</w:t>
      </w:r>
      <w:r w:rsidRPr="00073DAF">
        <w:rPr>
          <w:rFonts w:ascii="Segoe UI" w:hAnsi="Segoe UI" w:cs="Segoe UI"/>
        </w:rPr>
        <w:t xml:space="preserve"> – specific to a data source and contains indexes for selected data source columns and source schema metadata, and can include indexed views, derived tables/columns – usually, cleansing, transformation and standardization algorithms are applied to indexed data and results data – indexes provide many benefits</w:t>
      </w:r>
    </w:p>
    <w:p w14:paraId="41D258B1" w14:textId="77777777" w:rsidR="00073DAF" w:rsidRPr="00073DAF" w:rsidRDefault="00073DAF" w:rsidP="00073DAF">
      <w:pPr>
        <w:pStyle w:val="ParagraphStyle"/>
        <w:rPr>
          <w:rFonts w:ascii="Segoe UI" w:hAnsi="Segoe UI" w:cs="Segoe UI"/>
        </w:rPr>
      </w:pPr>
      <w:r w:rsidRPr="00073DAF">
        <w:rPr>
          <w:rFonts w:ascii="Segoe UI" w:hAnsi="Segoe UI" w:cs="Segoe UI"/>
          <w:b/>
          <w:bCs/>
        </w:rPr>
        <w:t>Standard Data Model</w:t>
      </w:r>
      <w:r w:rsidRPr="00073DAF">
        <w:rPr>
          <w:rFonts w:ascii="Segoe UI" w:hAnsi="Segoe UI" w:cs="Segoe UI"/>
        </w:rPr>
        <w:t xml:space="preserve"> – usually an imported industry-based model, e.g., ACORD, HL7 and LIMRA’s LDEx</w:t>
      </w:r>
    </w:p>
    <w:p w14:paraId="3DA1531F" w14:textId="77777777" w:rsidR="00073DAF" w:rsidRPr="00073DAF" w:rsidRDefault="00073DAF" w:rsidP="00073DAF">
      <w:pPr>
        <w:pStyle w:val="ParagraphStyle"/>
        <w:rPr>
          <w:rFonts w:ascii="Segoe UI" w:hAnsi="Segoe UI" w:cs="Segoe UI"/>
        </w:rPr>
      </w:pPr>
      <w:r w:rsidRPr="00073DAF">
        <w:rPr>
          <w:rFonts w:ascii="Segoe UI" w:hAnsi="Segoe UI" w:cs="Segoe UI"/>
        </w:rPr>
        <w:t>Semantic mapping – mapping of data source-specific columns to Standard Data Model-based schema columns</w:t>
      </w:r>
    </w:p>
    <w:p w14:paraId="70FE976A" w14:textId="14464E67" w:rsidR="00073DAF" w:rsidRPr="00073DAF" w:rsidRDefault="00073DAF" w:rsidP="00073DAF">
      <w:pPr>
        <w:pStyle w:val="ParagraphStyle"/>
        <w:rPr>
          <w:rFonts w:ascii="Segoe UI" w:hAnsi="Segoe UI" w:cs="Segoe UI"/>
        </w:rPr>
      </w:pPr>
      <w:r w:rsidRPr="00073DAF">
        <w:rPr>
          <w:rFonts w:ascii="Segoe UI" w:hAnsi="Segoe UI" w:cs="Segoe UI"/>
          <w:b/>
          <w:bCs/>
        </w:rPr>
        <w:t>EIQ Federation Server</w:t>
      </w:r>
      <w:r w:rsidRPr="00073DAF">
        <w:rPr>
          <w:rFonts w:ascii="Segoe UI" w:hAnsi="Segoe UI" w:cs="Segoe UI"/>
        </w:rPr>
        <w:t xml:space="preserve"> – federates multiple adapter VDSs or other federation servers with associated VDSs that use the same standard data model - a single high-level federation server provides a single virtual database interface to multiple data sources/adapter and Logical Business Objects in the federation available for query as if they are one table - automatically executes union of adapter and other federation server results</w:t>
      </w:r>
    </w:p>
    <w:p w14:paraId="72039E76" w14:textId="77777777" w:rsidR="00073DAF" w:rsidRPr="00073DAF" w:rsidRDefault="00073DAF" w:rsidP="00073DAF">
      <w:pPr>
        <w:pStyle w:val="ParagraphStyle"/>
        <w:rPr>
          <w:rFonts w:ascii="Segoe UI" w:hAnsi="Segoe UI" w:cs="Segoe UI"/>
        </w:rPr>
      </w:pPr>
      <w:r w:rsidRPr="00073DAF">
        <w:rPr>
          <w:rFonts w:ascii="Segoe UI" w:hAnsi="Segoe UI" w:cs="Segoe UI"/>
          <w:b/>
          <w:bCs/>
        </w:rPr>
        <w:t>EIQ Conventional Adapter</w:t>
      </w:r>
      <w:r w:rsidRPr="00073DAF">
        <w:rPr>
          <w:rFonts w:ascii="Segoe UI" w:hAnsi="Segoe UI" w:cs="Segoe UI"/>
        </w:rPr>
        <w:t xml:space="preserve"> – in cases a data source can execute and sustain external queries on clean data (also, see EIQ Hybrid Adapter) or there is no option to index data, converts a query from the Standard Data Model to the native data source schema and submits queries directly to the data source – results data can be cleansed, transformed and standardized to the Standard Data Model and combined with the results from other adapters</w:t>
      </w:r>
    </w:p>
    <w:p w14:paraId="0FE316DF" w14:textId="77777777" w:rsidR="00073DAF" w:rsidRPr="00073DAF" w:rsidRDefault="00073DAF" w:rsidP="00073DAF">
      <w:pPr>
        <w:pStyle w:val="ParagraphStyle"/>
        <w:rPr>
          <w:rFonts w:ascii="Segoe UI" w:hAnsi="Segoe UI" w:cs="Segoe UI"/>
        </w:rPr>
      </w:pPr>
      <w:r w:rsidRPr="00073DAF">
        <w:rPr>
          <w:rFonts w:ascii="Segoe UI" w:hAnsi="Segoe UI" w:cs="Segoe UI"/>
          <w:b/>
          <w:bCs/>
        </w:rPr>
        <w:t>EIQ Hybrid Adapter</w:t>
      </w:r>
      <w:r w:rsidRPr="00073DAF">
        <w:rPr>
          <w:rFonts w:ascii="Segoe UI" w:hAnsi="Segoe UI" w:cs="Segoe UI"/>
        </w:rPr>
        <w:t xml:space="preserve"> - for data sources capable of executing and sustaining external queries AND some/most of the queryable data is clean and usable, a combination of an indexed adapter for data that needs indexing and an EIQ Conventional Adapter for the data that does not – from a federation point-of-view, the single data source is treated as two separate data sources using an indexed adapter for some data and an EIQ Conventional Adapter for other data, and the results combined through a joined view</w:t>
      </w:r>
    </w:p>
    <w:p w14:paraId="15F1222F" w14:textId="3198DAC3" w:rsidR="00073DAF" w:rsidRPr="00073DAF" w:rsidRDefault="00073DAF" w:rsidP="00073DAF">
      <w:pPr>
        <w:pStyle w:val="ParagraphStyle"/>
        <w:rPr>
          <w:rFonts w:ascii="Segoe UI" w:hAnsi="Segoe UI" w:cs="Segoe UI"/>
        </w:rPr>
      </w:pPr>
      <w:r w:rsidRPr="00073DAF">
        <w:rPr>
          <w:rFonts w:ascii="Segoe UI" w:hAnsi="Segoe UI" w:cs="Segoe UI"/>
          <w:b/>
          <w:bCs/>
        </w:rPr>
        <w:t xml:space="preserve">Logical Business </w:t>
      </w:r>
      <w:r w:rsidR="003148CC">
        <w:rPr>
          <w:rFonts w:ascii="Segoe UI" w:hAnsi="Segoe UI" w:cs="Segoe UI"/>
          <w:b/>
          <w:bCs/>
        </w:rPr>
        <w:t xml:space="preserve">Views </w:t>
      </w:r>
      <w:r w:rsidRPr="00073DAF">
        <w:rPr>
          <w:rFonts w:ascii="Segoe UI" w:hAnsi="Segoe UI" w:cs="Segoe UI"/>
          <w:b/>
          <w:bCs/>
        </w:rPr>
        <w:t>Objects</w:t>
      </w:r>
      <w:r w:rsidRPr="00073DAF">
        <w:rPr>
          <w:rFonts w:ascii="Segoe UI" w:hAnsi="Segoe UI" w:cs="Segoe UI"/>
        </w:rPr>
        <w:t xml:space="preserve"> – similar to non-materialized, aka virtual, views, but more flexible and defined as a combination of table JOINs and their mapped columns</w:t>
      </w:r>
    </w:p>
    <w:p w14:paraId="5EB92F40" w14:textId="16DB52BA" w:rsidR="00073DAF" w:rsidRPr="00073DAF" w:rsidRDefault="00073DAF" w:rsidP="00073DAF">
      <w:pPr>
        <w:pStyle w:val="ParagraphStyle"/>
        <w:rPr>
          <w:rFonts w:ascii="Segoe UI" w:hAnsi="Segoe UI" w:cs="Segoe UI"/>
        </w:rPr>
      </w:pPr>
      <w:r w:rsidRPr="00073DAF">
        <w:rPr>
          <w:rFonts w:ascii="Segoe UI" w:hAnsi="Segoe UI" w:cs="Segoe UI"/>
          <w:b/>
          <w:bCs/>
        </w:rPr>
        <w:t>Schema interface</w:t>
      </w:r>
      <w:r w:rsidRPr="00073DAF">
        <w:rPr>
          <w:rFonts w:ascii="Segoe UI" w:hAnsi="Segoe UI" w:cs="Segoe UI"/>
        </w:rPr>
        <w:t xml:space="preserve"> – two connection types: Native schema or </w:t>
      </w:r>
      <w:r w:rsidR="003148CC">
        <w:rPr>
          <w:rFonts w:ascii="Segoe UI" w:hAnsi="Segoe UI" w:cs="Segoe UI"/>
        </w:rPr>
        <w:t xml:space="preserve">Business </w:t>
      </w:r>
      <w:r w:rsidRPr="00073DAF">
        <w:rPr>
          <w:rFonts w:ascii="Segoe UI" w:hAnsi="Segoe UI" w:cs="Segoe UI"/>
        </w:rPr>
        <w:t>Data schema – Native schema exposes the source schema tables/columns and Standard Data Model interface provides access only to mapped columns and logical business objects</w:t>
      </w:r>
    </w:p>
    <w:p w14:paraId="12296FCC" w14:textId="683A8016" w:rsidR="00073DAF" w:rsidRPr="00073DAF" w:rsidRDefault="00073DAF" w:rsidP="00073DAF">
      <w:pPr>
        <w:pStyle w:val="ParagraphStyle"/>
        <w:rPr>
          <w:rFonts w:ascii="Segoe UI" w:hAnsi="Segoe UI" w:cs="Segoe UI"/>
        </w:rPr>
      </w:pPr>
      <w:r w:rsidRPr="00073DAF">
        <w:rPr>
          <w:rFonts w:ascii="Segoe UI" w:hAnsi="Segoe UI" w:cs="Segoe UI"/>
          <w:b/>
          <w:bCs/>
        </w:rPr>
        <w:t>Virtual Data Source (VDS)</w:t>
      </w:r>
      <w:r w:rsidRPr="00073DAF">
        <w:rPr>
          <w:rFonts w:ascii="Segoe UI" w:hAnsi="Segoe UI" w:cs="Segoe UI"/>
        </w:rPr>
        <w:t xml:space="preserve"> – similar to a database and is usually a combination of the actual data source and a set of indexes, whereby client applications connect to a VDS as if it is a database through an adapter or federation server – hides source or federation details behind a single database interface</w:t>
      </w:r>
    </w:p>
    <w:p w14:paraId="2750AE73" w14:textId="5D413F2D" w:rsidR="00073DAF" w:rsidRPr="00073DAF" w:rsidRDefault="00073DAF">
      <w:pPr>
        <w:rPr>
          <w:rFonts w:ascii="Segoe UI" w:hAnsi="Segoe UI" w:cs="Segoe UI"/>
        </w:rPr>
      </w:pPr>
      <w:r w:rsidRPr="00073DAF">
        <w:rPr>
          <w:rFonts w:ascii="Segoe UI" w:hAnsi="Segoe UI" w:cs="Segoe UI"/>
        </w:rPr>
        <w:br w:type="page"/>
      </w:r>
    </w:p>
    <w:p w14:paraId="2B21938A" w14:textId="27A575F5" w:rsidR="00073DAF" w:rsidRPr="00073DAF" w:rsidRDefault="00073DAF" w:rsidP="00073DAF">
      <w:pPr>
        <w:pStyle w:val="Heading2"/>
        <w:rPr>
          <w:rFonts w:ascii="Segoe UI" w:hAnsi="Segoe UI" w:cs="Segoe UI"/>
        </w:rPr>
      </w:pPr>
      <w:r w:rsidRPr="00073DAF">
        <w:rPr>
          <w:rFonts w:ascii="Segoe UI" w:hAnsi="Segoe UI" w:cs="Segoe UI"/>
        </w:rPr>
        <w:lastRenderedPageBreak/>
        <w:t>Appendix 4: Internal SmartData Fabric</w:t>
      </w:r>
      <w:r w:rsidRPr="00073DAF">
        <w:rPr>
          <w:rFonts w:ascii="Segoe UI" w:hAnsi="Segoe UI" w:cs="Segoe UI"/>
          <w:vertAlign w:val="superscript"/>
        </w:rPr>
        <w:t>®</w:t>
      </w:r>
      <w:r w:rsidRPr="00073DAF">
        <w:rPr>
          <w:rFonts w:ascii="Segoe UI" w:hAnsi="Segoe UI" w:cs="Segoe UI"/>
        </w:rPr>
        <w:t xml:space="preserve"> Glossary</w:t>
      </w:r>
    </w:p>
    <w:p w14:paraId="275860B3" w14:textId="77777777" w:rsidR="00073DAF" w:rsidRPr="00073DAF" w:rsidRDefault="00073DAF" w:rsidP="00073DAF">
      <w:pPr>
        <w:pStyle w:val="ParagraphStyle"/>
        <w:rPr>
          <w:rFonts w:ascii="Segoe UI" w:hAnsi="Segoe UI" w:cs="Segoe UI"/>
        </w:rPr>
      </w:pPr>
    </w:p>
    <w:p w14:paraId="721DACD5" w14:textId="0F8974F4" w:rsidR="00073DAF" w:rsidRPr="00073DAF" w:rsidRDefault="00073DAF" w:rsidP="00073DAF">
      <w:pPr>
        <w:pStyle w:val="ParagraphStyle"/>
        <w:rPr>
          <w:rFonts w:ascii="Segoe UI" w:hAnsi="Segoe UI" w:cs="Segoe UI"/>
        </w:rPr>
      </w:pPr>
      <w:r w:rsidRPr="00073DAF">
        <w:rPr>
          <w:rFonts w:ascii="Segoe UI" w:hAnsi="Segoe UI" w:cs="Segoe UI"/>
          <w:b/>
          <w:bCs/>
        </w:rPr>
        <w:t>ROWID</w:t>
      </w:r>
      <w:r w:rsidRPr="00073DAF">
        <w:rPr>
          <w:rFonts w:ascii="Segoe UI" w:hAnsi="Segoe UI" w:cs="Segoe UI"/>
        </w:rPr>
        <w:t xml:space="preserve"> – a unique value column(s) designated for fetching matching results records from a data source table, such as a primary key in a source table or can be multiple columns that combined uniquely identify a record in a table, e.g., in an association table that does not have a primary key</w:t>
      </w:r>
    </w:p>
    <w:p w14:paraId="777C5033" w14:textId="77777777" w:rsidR="00073DAF" w:rsidRPr="00073DAF" w:rsidRDefault="00073DAF" w:rsidP="00073DAF">
      <w:pPr>
        <w:pStyle w:val="ParagraphStyle"/>
        <w:rPr>
          <w:rFonts w:ascii="Segoe UI" w:hAnsi="Segoe UI" w:cs="Segoe UI"/>
        </w:rPr>
      </w:pPr>
      <w:r w:rsidRPr="00073DAF">
        <w:rPr>
          <w:rFonts w:ascii="Segoe UI" w:hAnsi="Segoe UI" w:cs="Segoe UI"/>
          <w:b/>
          <w:bCs/>
        </w:rPr>
        <w:t>VK (Virtual Key)</w:t>
      </w:r>
      <w:r w:rsidRPr="00073DAF">
        <w:rPr>
          <w:rFonts w:ascii="Segoe UI" w:hAnsi="Segoe UI" w:cs="Segoe UI"/>
        </w:rPr>
        <w:t xml:space="preserve"> – EIQ Index has an index for this column, but no data – data needs to be fetched from the source through a connection using ROWIDs</w:t>
      </w:r>
    </w:p>
    <w:p w14:paraId="771DB939" w14:textId="77777777" w:rsidR="00073DAF" w:rsidRPr="00073DAF" w:rsidRDefault="00073DAF" w:rsidP="00073DAF">
      <w:pPr>
        <w:pStyle w:val="ParagraphStyle"/>
        <w:rPr>
          <w:rFonts w:ascii="Segoe UI" w:hAnsi="Segoe UI" w:cs="Segoe UI"/>
        </w:rPr>
      </w:pPr>
      <w:r w:rsidRPr="00073DAF">
        <w:rPr>
          <w:rFonts w:ascii="Segoe UI" w:hAnsi="Segoe UI" w:cs="Segoe UI"/>
          <w:b/>
          <w:bCs/>
        </w:rPr>
        <w:t>NVK (Non-Virtual Key)</w:t>
      </w:r>
      <w:r w:rsidRPr="00073DAF">
        <w:rPr>
          <w:rFonts w:ascii="Segoe UI" w:hAnsi="Segoe UI" w:cs="Segoe UI"/>
        </w:rPr>
        <w:t xml:space="preserve"> – EIQ Index has an index AND data – no need to fetch data from the source</w:t>
      </w:r>
    </w:p>
    <w:p w14:paraId="4A57B3EC" w14:textId="77777777" w:rsidR="00073DAF" w:rsidRPr="00073DAF" w:rsidRDefault="00073DAF" w:rsidP="00073DAF">
      <w:pPr>
        <w:pStyle w:val="ParagraphStyle"/>
        <w:rPr>
          <w:rFonts w:ascii="Segoe UI" w:hAnsi="Segoe UI" w:cs="Segoe UI"/>
        </w:rPr>
      </w:pPr>
      <w:r w:rsidRPr="00073DAF">
        <w:rPr>
          <w:rFonts w:ascii="Segoe UI" w:hAnsi="Segoe UI" w:cs="Segoe UI"/>
          <w:b/>
          <w:bCs/>
        </w:rPr>
        <w:t>VC (Virtual Column)</w:t>
      </w:r>
      <w:r w:rsidRPr="00073DAF">
        <w:rPr>
          <w:rFonts w:ascii="Segoe UI" w:hAnsi="Segoe UI" w:cs="Segoe UI"/>
        </w:rPr>
        <w:t xml:space="preserve"> – EIQ Index has only the metadata for this column – no index or data – cannot be used for filtering, but can be used for fetching data from columns as part of results data, and is often used for columns containing large objects such as files and image objects – this is different from normal columns that are read as part of results data</w:t>
      </w:r>
    </w:p>
    <w:p w14:paraId="11AAF1B4" w14:textId="4D40F12E" w:rsidR="00073DAF" w:rsidRPr="00073DAF" w:rsidRDefault="00073DAF" w:rsidP="00073DAF">
      <w:pPr>
        <w:pStyle w:val="ParagraphStyle"/>
        <w:rPr>
          <w:rFonts w:ascii="Segoe UI" w:hAnsi="Segoe UI" w:cs="Segoe UI"/>
        </w:rPr>
      </w:pPr>
      <w:r w:rsidRPr="00073DAF">
        <w:rPr>
          <w:rFonts w:ascii="Segoe UI" w:hAnsi="Segoe UI" w:cs="Segoe UI"/>
        </w:rPr>
        <w:t>Note: WhamTech encourages using any of the above only for data that needs indexing or metadata (in the case of VC). Most data in transaction systems is non-human-generated and does not need indexes for data issues – there may be data source, access control, compute deployment or other issues where indexes are needed, but if the data source can execute and sustain external queries on a lot of the data that does not need indexing, then WhamTech may recommend the use of an EIQ Hybrid Adapter (see previous slide on SmartData Fabric® terminology/concepts). In many cases, an EIQ SuperAdapter is all that is needed, as queries may be limited to indexed data only.</w:t>
      </w:r>
    </w:p>
    <w:p w14:paraId="3D7A9460" w14:textId="77777777" w:rsidR="00073DAF" w:rsidRPr="00073DAF" w:rsidRDefault="00073DAF" w:rsidP="00073DAF">
      <w:pPr>
        <w:pStyle w:val="ParagraphStyle"/>
        <w:rPr>
          <w:rFonts w:ascii="Segoe UI" w:hAnsi="Segoe UI" w:cs="Segoe UI"/>
        </w:rPr>
      </w:pPr>
    </w:p>
    <w:sectPr w:rsidR="00073DAF" w:rsidRPr="00073DAF" w:rsidSect="00164109">
      <w:headerReference w:type="default" r:id="rId10"/>
      <w:footerReference w:type="default" r:id="rId11"/>
      <w:pgSz w:w="12240" w:h="15840" w:code="1"/>
      <w:pgMar w:top="1152" w:right="720" w:bottom="72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45D1" w14:textId="77777777" w:rsidR="002C3F04" w:rsidRDefault="002C3F04">
      <w:r>
        <w:separator/>
      </w:r>
    </w:p>
  </w:endnote>
  <w:endnote w:type="continuationSeparator" w:id="0">
    <w:p w14:paraId="5193F161" w14:textId="77777777" w:rsidR="002C3F04" w:rsidRDefault="002C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72D2" w14:textId="399C99CB" w:rsidR="00B23634" w:rsidRDefault="00141F8B" w:rsidP="0095750A">
    <w:pPr>
      <w:pStyle w:val="Footer"/>
      <w:pBdr>
        <w:top w:val="single" w:sz="4" w:space="1" w:color="auto"/>
      </w:pBdr>
      <w:ind w:right="360"/>
    </w:pPr>
    <w:r>
      <w:t xml:space="preserve">Page </w:t>
    </w:r>
    <w:r>
      <w:fldChar w:fldCharType="begin"/>
    </w:r>
    <w:r>
      <w:instrText xml:space="preserve"> PAGE </w:instrText>
    </w:r>
    <w:r>
      <w:fldChar w:fldCharType="separate"/>
    </w:r>
    <w:r w:rsidR="003B7F4A">
      <w:rPr>
        <w:noProof/>
      </w:rPr>
      <w:t>4</w:t>
    </w:r>
    <w:r>
      <w:fldChar w:fldCharType="end"/>
    </w:r>
    <w:r>
      <w:t xml:space="preserve"> of </w:t>
    </w:r>
    <w:r w:rsidR="00341C87">
      <w:rPr>
        <w:noProof/>
      </w:rPr>
      <w:fldChar w:fldCharType="begin"/>
    </w:r>
    <w:r w:rsidR="00341C87">
      <w:rPr>
        <w:noProof/>
      </w:rPr>
      <w:instrText xml:space="preserve"> NUMPAGES </w:instrText>
    </w:r>
    <w:r w:rsidR="00341C87">
      <w:rPr>
        <w:noProof/>
      </w:rPr>
      <w:fldChar w:fldCharType="separate"/>
    </w:r>
    <w:r w:rsidR="003B7F4A">
      <w:rPr>
        <w:noProof/>
      </w:rPr>
      <w:t>4</w:t>
    </w:r>
    <w:r w:rsidR="00341C87">
      <w:rPr>
        <w:noProof/>
      </w:rPr>
      <w:fldChar w:fldCharType="end"/>
    </w:r>
    <w:r w:rsidR="0095750A">
      <w:rPr>
        <w:noProof/>
      </w:rPr>
      <w:tab/>
      <w:t xml:space="preserve">                    </w:t>
    </w:r>
    <w:r w:rsidR="00B23634">
      <w:rPr>
        <w:noProof/>
      </w:rPr>
      <w:t xml:space="preserve">        </w:t>
    </w:r>
    <w:r>
      <w:t>www.</w:t>
    </w:r>
    <w:r w:rsidR="0051666D">
      <w:t>whamtech</w:t>
    </w:r>
    <w:r>
      <w:t xml:space="preserve">.com </w:t>
    </w:r>
    <w:r>
      <w:rPr>
        <w:rFonts w:cs="Arial"/>
      </w:rPr>
      <w:t>●</w:t>
    </w:r>
    <w:r>
      <w:t xml:space="preserve"> (972) 991-5700 </w:t>
    </w:r>
    <w:r>
      <w:rPr>
        <w:rFonts w:cs="Arial"/>
      </w:rPr>
      <w:t>●</w:t>
    </w:r>
    <w:r>
      <w:t xml:space="preserve"> </w:t>
    </w:r>
    <w:hyperlink r:id="rId1" w:history="1">
      <w:r w:rsidR="0095750A" w:rsidRPr="00097FA3">
        <w:rPr>
          <w:rStyle w:val="Hyperlink"/>
        </w:rPr>
        <w:t>info@whamtech.com</w:t>
      </w:r>
    </w:hyperlink>
    <w:r w:rsidR="0095750A">
      <w:t xml:space="preserve"> </w:t>
    </w:r>
    <w:r w:rsidR="0095750A">
      <w:tab/>
      <w:t xml:space="preserve">                                    </w:t>
    </w:r>
    <w:r w:rsidR="00B41A59">
      <w:t xml:space="preserve"> </w:t>
    </w:r>
    <w:r w:rsidR="005B3552">
      <w:t xml:space="preserve">       </w:t>
    </w:r>
    <w:r w:rsidR="001542C0">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DC32" w14:textId="77777777" w:rsidR="002C3F04" w:rsidRDefault="002C3F04">
      <w:r>
        <w:separator/>
      </w:r>
    </w:p>
  </w:footnote>
  <w:footnote w:type="continuationSeparator" w:id="0">
    <w:p w14:paraId="192AE2FC" w14:textId="77777777" w:rsidR="002C3F04" w:rsidRDefault="002C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DE8E" w14:textId="77777777" w:rsidR="00A00A8C" w:rsidRDefault="003363D2" w:rsidP="00A00A8C">
    <w:pPr>
      <w:pStyle w:val="Header"/>
      <w:jc w:val="right"/>
      <w:rPr>
        <w:rFonts w:cs="Arial"/>
        <w:b/>
        <w:sz w:val="12"/>
        <w:szCs w:val="12"/>
      </w:rPr>
    </w:pPr>
    <w:r w:rsidRPr="008A77D1">
      <w:rPr>
        <w:noProof/>
        <w:sz w:val="16"/>
        <w:szCs w:val="23"/>
      </w:rPr>
      <w:drawing>
        <wp:anchor distT="0" distB="0" distL="114300" distR="114300" simplePos="0" relativeHeight="251658240" behindDoc="0" locked="0" layoutInCell="1" allowOverlap="1" wp14:anchorId="210C4885" wp14:editId="6F46DB2C">
          <wp:simplePos x="0" y="0"/>
          <wp:positionH relativeFrom="margin">
            <wp:posOffset>-79375</wp:posOffset>
          </wp:positionH>
          <wp:positionV relativeFrom="paragraph">
            <wp:posOffset>-274320</wp:posOffset>
          </wp:positionV>
          <wp:extent cx="804545" cy="749300"/>
          <wp:effectExtent l="0" t="0" r="0" b="0"/>
          <wp:wrapThrough wrapText="bothSides">
            <wp:wrapPolygon edited="0">
              <wp:start x="0" y="0"/>
              <wp:lineTo x="0" y="20868"/>
              <wp:lineTo x="20969" y="20868"/>
              <wp:lineTo x="209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545" cy="749300"/>
                  </a:xfrm>
                  <a:prstGeom prst="rect">
                    <a:avLst/>
                  </a:prstGeom>
                  <a:noFill/>
                </pic:spPr>
              </pic:pic>
            </a:graphicData>
          </a:graphic>
          <wp14:sizeRelH relativeFrom="page">
            <wp14:pctWidth>0</wp14:pctWidth>
          </wp14:sizeRelH>
          <wp14:sizeRelV relativeFrom="page">
            <wp14:pctHeight>0</wp14:pctHeight>
          </wp14:sizeRelV>
        </wp:anchor>
      </w:drawing>
    </w:r>
    <w:r w:rsidR="008A77D1" w:rsidRPr="008A77D1">
      <w:rPr>
        <w:rFonts w:cs="Arial"/>
        <w:b/>
        <w:sz w:val="15"/>
        <w:szCs w:val="15"/>
      </w:rPr>
      <w:br/>
    </w:r>
  </w:p>
  <w:p w14:paraId="098E2BE7" w14:textId="77777777" w:rsidR="00865755" w:rsidRPr="00865755" w:rsidRDefault="00A00A8C" w:rsidP="00A00A8C">
    <w:pPr>
      <w:pStyle w:val="Header"/>
      <w:jc w:val="right"/>
      <w:rPr>
        <w:rFonts w:cs="Arial"/>
        <w:b/>
        <w:bCs/>
        <w:sz w:val="14"/>
        <w:szCs w:val="14"/>
      </w:rPr>
    </w:pPr>
    <w:r w:rsidRPr="00865755">
      <w:rPr>
        <w:rFonts w:cs="Arial"/>
        <w:b/>
        <w:bCs/>
        <w:sz w:val="14"/>
        <w:szCs w:val="14"/>
      </w:rPr>
      <w:t xml:space="preserve">   </w:t>
    </w:r>
    <w:r w:rsidRPr="00865755">
      <w:rPr>
        <w:rFonts w:cs="Arial"/>
        <w:b/>
        <w:bCs/>
        <w:sz w:val="14"/>
        <w:szCs w:val="14"/>
      </w:rPr>
      <w:tab/>
    </w:r>
  </w:p>
  <w:p w14:paraId="3DB49D6D" w14:textId="28E72C2E" w:rsidR="00141F8B" w:rsidRPr="00A00A8C" w:rsidRDefault="00865755" w:rsidP="00865755">
    <w:pPr>
      <w:pStyle w:val="Header"/>
      <w:jc w:val="center"/>
      <w:rPr>
        <w:rFonts w:cs="Arial"/>
        <w:b/>
        <w:sz w:val="12"/>
        <w:szCs w:val="12"/>
      </w:rPr>
    </w:pPr>
    <w:r>
      <w:rPr>
        <w:rFonts w:cs="Arial"/>
        <w:b/>
        <w:bCs/>
        <w:sz w:val="16"/>
      </w:rPr>
      <w:t xml:space="preserve">   </w:t>
    </w:r>
    <w:r w:rsidR="00A00A8C" w:rsidRPr="005B3552">
      <w:rPr>
        <w:rFonts w:ascii="Segoe UI" w:hAnsi="Segoe UI" w:cs="Segoe UI"/>
        <w:b/>
        <w:bCs/>
        <w:sz w:val="16"/>
      </w:rPr>
      <w:t>SmartData Fabric® security-centric distributed data virtualization, master data management and virtual graph database</w:t>
    </w:r>
    <w:r w:rsidR="00523DE1" w:rsidRPr="008A77D1">
      <w:rPr>
        <w:rFonts w:cs="Arial"/>
        <w:b/>
        <w:sz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A72"/>
    <w:multiLevelType w:val="hybridMultilevel"/>
    <w:tmpl w:val="853A9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44046"/>
    <w:multiLevelType w:val="hybridMultilevel"/>
    <w:tmpl w:val="E6140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43BBE"/>
    <w:multiLevelType w:val="hybridMultilevel"/>
    <w:tmpl w:val="397A66FC"/>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B565B95"/>
    <w:multiLevelType w:val="hybridMultilevel"/>
    <w:tmpl w:val="3C5E5B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E02D8"/>
    <w:multiLevelType w:val="hybridMultilevel"/>
    <w:tmpl w:val="B0C4BB6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8889741">
    <w:abstractNumId w:val="2"/>
  </w:num>
  <w:num w:numId="2" w16cid:durableId="394814048">
    <w:abstractNumId w:val="4"/>
  </w:num>
  <w:num w:numId="3" w16cid:durableId="286084543">
    <w:abstractNumId w:val="0"/>
  </w:num>
  <w:num w:numId="4" w16cid:durableId="663237714">
    <w:abstractNumId w:val="3"/>
  </w:num>
  <w:num w:numId="5" w16cid:durableId="17579033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ED"/>
    <w:rsid w:val="00004ED4"/>
    <w:rsid w:val="00016032"/>
    <w:rsid w:val="00017860"/>
    <w:rsid w:val="00025E2A"/>
    <w:rsid w:val="000323A9"/>
    <w:rsid w:val="00033BED"/>
    <w:rsid w:val="00036448"/>
    <w:rsid w:val="0004568E"/>
    <w:rsid w:val="000539DC"/>
    <w:rsid w:val="0005580E"/>
    <w:rsid w:val="00056701"/>
    <w:rsid w:val="00056FD9"/>
    <w:rsid w:val="00066496"/>
    <w:rsid w:val="00073DAF"/>
    <w:rsid w:val="00073F16"/>
    <w:rsid w:val="0007470C"/>
    <w:rsid w:val="00075E15"/>
    <w:rsid w:val="00080EE9"/>
    <w:rsid w:val="000A07BF"/>
    <w:rsid w:val="000A6606"/>
    <w:rsid w:val="000B042E"/>
    <w:rsid w:val="000D1216"/>
    <w:rsid w:val="000D34EA"/>
    <w:rsid w:val="000E1222"/>
    <w:rsid w:val="000E1371"/>
    <w:rsid w:val="000E23C0"/>
    <w:rsid w:val="000F0D33"/>
    <w:rsid w:val="000F3354"/>
    <w:rsid w:val="000F6211"/>
    <w:rsid w:val="00105483"/>
    <w:rsid w:val="00107408"/>
    <w:rsid w:val="00110DBA"/>
    <w:rsid w:val="00112051"/>
    <w:rsid w:val="0012077C"/>
    <w:rsid w:val="00121FE5"/>
    <w:rsid w:val="00132635"/>
    <w:rsid w:val="00134384"/>
    <w:rsid w:val="001348C5"/>
    <w:rsid w:val="00134ED2"/>
    <w:rsid w:val="00137026"/>
    <w:rsid w:val="00141F8B"/>
    <w:rsid w:val="0014681D"/>
    <w:rsid w:val="00153C12"/>
    <w:rsid w:val="001542C0"/>
    <w:rsid w:val="00156C8F"/>
    <w:rsid w:val="001575EB"/>
    <w:rsid w:val="00164109"/>
    <w:rsid w:val="00170C85"/>
    <w:rsid w:val="001776EB"/>
    <w:rsid w:val="001777AA"/>
    <w:rsid w:val="001811C0"/>
    <w:rsid w:val="0018792C"/>
    <w:rsid w:val="0019702B"/>
    <w:rsid w:val="001A19FA"/>
    <w:rsid w:val="001A7BF5"/>
    <w:rsid w:val="001B2430"/>
    <w:rsid w:val="001B493E"/>
    <w:rsid w:val="001B75CB"/>
    <w:rsid w:val="001C002D"/>
    <w:rsid w:val="001C6F80"/>
    <w:rsid w:val="001D5932"/>
    <w:rsid w:val="001E3CB6"/>
    <w:rsid w:val="001E6084"/>
    <w:rsid w:val="001F38FD"/>
    <w:rsid w:val="001F7C23"/>
    <w:rsid w:val="002061C7"/>
    <w:rsid w:val="0020757C"/>
    <w:rsid w:val="002176CA"/>
    <w:rsid w:val="0022308D"/>
    <w:rsid w:val="00225C6C"/>
    <w:rsid w:val="00227A18"/>
    <w:rsid w:val="00230494"/>
    <w:rsid w:val="00231CAE"/>
    <w:rsid w:val="002449E2"/>
    <w:rsid w:val="002544AA"/>
    <w:rsid w:val="0025657B"/>
    <w:rsid w:val="0025706A"/>
    <w:rsid w:val="002623B1"/>
    <w:rsid w:val="00265143"/>
    <w:rsid w:val="00267DDE"/>
    <w:rsid w:val="0027447B"/>
    <w:rsid w:val="00274D7F"/>
    <w:rsid w:val="00274F26"/>
    <w:rsid w:val="00291F4D"/>
    <w:rsid w:val="002A2C0F"/>
    <w:rsid w:val="002A2E35"/>
    <w:rsid w:val="002C3F04"/>
    <w:rsid w:val="002D1AE4"/>
    <w:rsid w:val="002E0283"/>
    <w:rsid w:val="002E33CA"/>
    <w:rsid w:val="002E587F"/>
    <w:rsid w:val="002E5D7B"/>
    <w:rsid w:val="002F1C99"/>
    <w:rsid w:val="002F354F"/>
    <w:rsid w:val="002F4380"/>
    <w:rsid w:val="003048CC"/>
    <w:rsid w:val="0031137C"/>
    <w:rsid w:val="003148CC"/>
    <w:rsid w:val="00314C4B"/>
    <w:rsid w:val="00317721"/>
    <w:rsid w:val="00317811"/>
    <w:rsid w:val="00320321"/>
    <w:rsid w:val="003243CA"/>
    <w:rsid w:val="003363D2"/>
    <w:rsid w:val="00341C87"/>
    <w:rsid w:val="00345D71"/>
    <w:rsid w:val="00346BFA"/>
    <w:rsid w:val="00390B3B"/>
    <w:rsid w:val="00391754"/>
    <w:rsid w:val="003945D1"/>
    <w:rsid w:val="00397043"/>
    <w:rsid w:val="003B21FD"/>
    <w:rsid w:val="003B7F4A"/>
    <w:rsid w:val="003C3488"/>
    <w:rsid w:val="003D264E"/>
    <w:rsid w:val="003E3216"/>
    <w:rsid w:val="003E4FC6"/>
    <w:rsid w:val="003F17AC"/>
    <w:rsid w:val="003F1892"/>
    <w:rsid w:val="003F34CF"/>
    <w:rsid w:val="00407D99"/>
    <w:rsid w:val="00411118"/>
    <w:rsid w:val="0041725C"/>
    <w:rsid w:val="0042331D"/>
    <w:rsid w:val="0042346D"/>
    <w:rsid w:val="004325E4"/>
    <w:rsid w:val="00443EBE"/>
    <w:rsid w:val="00461C65"/>
    <w:rsid w:val="00462DE5"/>
    <w:rsid w:val="00474E6B"/>
    <w:rsid w:val="004A7682"/>
    <w:rsid w:val="004C234D"/>
    <w:rsid w:val="004C2990"/>
    <w:rsid w:val="004C385D"/>
    <w:rsid w:val="004C54ED"/>
    <w:rsid w:val="004C599A"/>
    <w:rsid w:val="004D1C82"/>
    <w:rsid w:val="004D2922"/>
    <w:rsid w:val="004D3544"/>
    <w:rsid w:val="004D3C9A"/>
    <w:rsid w:val="004E64FE"/>
    <w:rsid w:val="004F0384"/>
    <w:rsid w:val="004F36FA"/>
    <w:rsid w:val="00501FC0"/>
    <w:rsid w:val="00513E91"/>
    <w:rsid w:val="0051666D"/>
    <w:rsid w:val="005212FC"/>
    <w:rsid w:val="00523225"/>
    <w:rsid w:val="00523B9B"/>
    <w:rsid w:val="00523DE1"/>
    <w:rsid w:val="005547B6"/>
    <w:rsid w:val="0056369B"/>
    <w:rsid w:val="00572A38"/>
    <w:rsid w:val="0057546C"/>
    <w:rsid w:val="00577424"/>
    <w:rsid w:val="00577840"/>
    <w:rsid w:val="00582D27"/>
    <w:rsid w:val="00585464"/>
    <w:rsid w:val="00587200"/>
    <w:rsid w:val="00594BC3"/>
    <w:rsid w:val="005A0604"/>
    <w:rsid w:val="005A50B7"/>
    <w:rsid w:val="005A671E"/>
    <w:rsid w:val="005A7DEA"/>
    <w:rsid w:val="005B3552"/>
    <w:rsid w:val="005B6EC0"/>
    <w:rsid w:val="005B7354"/>
    <w:rsid w:val="005D0271"/>
    <w:rsid w:val="005D3107"/>
    <w:rsid w:val="005D5239"/>
    <w:rsid w:val="005D61A5"/>
    <w:rsid w:val="005D61C6"/>
    <w:rsid w:val="005E7243"/>
    <w:rsid w:val="005F0116"/>
    <w:rsid w:val="005F19D0"/>
    <w:rsid w:val="005F6015"/>
    <w:rsid w:val="00605FD5"/>
    <w:rsid w:val="006124BE"/>
    <w:rsid w:val="00615EFE"/>
    <w:rsid w:val="00617810"/>
    <w:rsid w:val="00623BEA"/>
    <w:rsid w:val="00626230"/>
    <w:rsid w:val="00633218"/>
    <w:rsid w:val="00663E57"/>
    <w:rsid w:val="00671969"/>
    <w:rsid w:val="00672C25"/>
    <w:rsid w:val="00673CE3"/>
    <w:rsid w:val="00675587"/>
    <w:rsid w:val="00677A16"/>
    <w:rsid w:val="006873D3"/>
    <w:rsid w:val="0069745C"/>
    <w:rsid w:val="006A02EB"/>
    <w:rsid w:val="006A7792"/>
    <w:rsid w:val="006B4FB4"/>
    <w:rsid w:val="006C1BED"/>
    <w:rsid w:val="006C55D9"/>
    <w:rsid w:val="006C59D8"/>
    <w:rsid w:val="006C7591"/>
    <w:rsid w:val="006D27D2"/>
    <w:rsid w:val="006D3352"/>
    <w:rsid w:val="006D3F2D"/>
    <w:rsid w:val="006D4FA5"/>
    <w:rsid w:val="006D50C6"/>
    <w:rsid w:val="006D7146"/>
    <w:rsid w:val="006E6503"/>
    <w:rsid w:val="006F082F"/>
    <w:rsid w:val="006F0FEF"/>
    <w:rsid w:val="006F3524"/>
    <w:rsid w:val="007036D1"/>
    <w:rsid w:val="00707340"/>
    <w:rsid w:val="00711735"/>
    <w:rsid w:val="007120F6"/>
    <w:rsid w:val="007201CD"/>
    <w:rsid w:val="00725128"/>
    <w:rsid w:val="0072715C"/>
    <w:rsid w:val="00730F05"/>
    <w:rsid w:val="00743BED"/>
    <w:rsid w:val="00755BA5"/>
    <w:rsid w:val="007565C4"/>
    <w:rsid w:val="007571EE"/>
    <w:rsid w:val="00762122"/>
    <w:rsid w:val="007755BA"/>
    <w:rsid w:val="00782D47"/>
    <w:rsid w:val="007929C7"/>
    <w:rsid w:val="00797207"/>
    <w:rsid w:val="007A5B57"/>
    <w:rsid w:val="007B3815"/>
    <w:rsid w:val="007D4AA0"/>
    <w:rsid w:val="007D67F9"/>
    <w:rsid w:val="007D6AEC"/>
    <w:rsid w:val="007D7006"/>
    <w:rsid w:val="007E4A02"/>
    <w:rsid w:val="008000AA"/>
    <w:rsid w:val="00803A54"/>
    <w:rsid w:val="00804492"/>
    <w:rsid w:val="00806BC1"/>
    <w:rsid w:val="00812602"/>
    <w:rsid w:val="00812647"/>
    <w:rsid w:val="00822D39"/>
    <w:rsid w:val="0082574F"/>
    <w:rsid w:val="0082778D"/>
    <w:rsid w:val="00833440"/>
    <w:rsid w:val="008464A4"/>
    <w:rsid w:val="00865755"/>
    <w:rsid w:val="00865AA1"/>
    <w:rsid w:val="00873A20"/>
    <w:rsid w:val="008772D1"/>
    <w:rsid w:val="008A77D1"/>
    <w:rsid w:val="008D1BA8"/>
    <w:rsid w:val="008D6D89"/>
    <w:rsid w:val="008F2AEB"/>
    <w:rsid w:val="008F6094"/>
    <w:rsid w:val="009057B1"/>
    <w:rsid w:val="0091311A"/>
    <w:rsid w:val="009161E4"/>
    <w:rsid w:val="0091688B"/>
    <w:rsid w:val="00921AAA"/>
    <w:rsid w:val="00922E25"/>
    <w:rsid w:val="0092687A"/>
    <w:rsid w:val="009367C5"/>
    <w:rsid w:val="00946B43"/>
    <w:rsid w:val="00946BB5"/>
    <w:rsid w:val="0095016B"/>
    <w:rsid w:val="0095580F"/>
    <w:rsid w:val="0095750A"/>
    <w:rsid w:val="00963112"/>
    <w:rsid w:val="00963ED0"/>
    <w:rsid w:val="00965619"/>
    <w:rsid w:val="0097250A"/>
    <w:rsid w:val="00973FBF"/>
    <w:rsid w:val="009856AE"/>
    <w:rsid w:val="00985856"/>
    <w:rsid w:val="00990F25"/>
    <w:rsid w:val="009A1857"/>
    <w:rsid w:val="009A43F5"/>
    <w:rsid w:val="009A7CAC"/>
    <w:rsid w:val="009B1D7A"/>
    <w:rsid w:val="009B3974"/>
    <w:rsid w:val="009C1F87"/>
    <w:rsid w:val="009C29B5"/>
    <w:rsid w:val="009E743D"/>
    <w:rsid w:val="009F12DC"/>
    <w:rsid w:val="009F2AB0"/>
    <w:rsid w:val="00A00A8C"/>
    <w:rsid w:val="00A03A18"/>
    <w:rsid w:val="00A10127"/>
    <w:rsid w:val="00A102D4"/>
    <w:rsid w:val="00A161F9"/>
    <w:rsid w:val="00A21844"/>
    <w:rsid w:val="00A2370A"/>
    <w:rsid w:val="00A42C96"/>
    <w:rsid w:val="00A44FD0"/>
    <w:rsid w:val="00A47E67"/>
    <w:rsid w:val="00A63118"/>
    <w:rsid w:val="00A65BBC"/>
    <w:rsid w:val="00A65EC2"/>
    <w:rsid w:val="00A7380B"/>
    <w:rsid w:val="00A815ED"/>
    <w:rsid w:val="00A86CA6"/>
    <w:rsid w:val="00A92894"/>
    <w:rsid w:val="00A96656"/>
    <w:rsid w:val="00AA602F"/>
    <w:rsid w:val="00AA72A3"/>
    <w:rsid w:val="00AB1DC3"/>
    <w:rsid w:val="00AC4696"/>
    <w:rsid w:val="00AC5BED"/>
    <w:rsid w:val="00AD59F0"/>
    <w:rsid w:val="00AD6E57"/>
    <w:rsid w:val="00AE0E19"/>
    <w:rsid w:val="00AE7461"/>
    <w:rsid w:val="00AF7C0F"/>
    <w:rsid w:val="00B04B3D"/>
    <w:rsid w:val="00B068D3"/>
    <w:rsid w:val="00B12CC0"/>
    <w:rsid w:val="00B23634"/>
    <w:rsid w:val="00B30C95"/>
    <w:rsid w:val="00B41A59"/>
    <w:rsid w:val="00B41D62"/>
    <w:rsid w:val="00B44C5E"/>
    <w:rsid w:val="00B5142F"/>
    <w:rsid w:val="00B51A04"/>
    <w:rsid w:val="00B54C2E"/>
    <w:rsid w:val="00B618E2"/>
    <w:rsid w:val="00B647CD"/>
    <w:rsid w:val="00B76BF2"/>
    <w:rsid w:val="00B77D9C"/>
    <w:rsid w:val="00B8317C"/>
    <w:rsid w:val="00B86815"/>
    <w:rsid w:val="00B92058"/>
    <w:rsid w:val="00B944D7"/>
    <w:rsid w:val="00B968A5"/>
    <w:rsid w:val="00BA1E67"/>
    <w:rsid w:val="00BA60CC"/>
    <w:rsid w:val="00BB4A9F"/>
    <w:rsid w:val="00BD1630"/>
    <w:rsid w:val="00BD2F57"/>
    <w:rsid w:val="00BE56F2"/>
    <w:rsid w:val="00BE7BFC"/>
    <w:rsid w:val="00BF6107"/>
    <w:rsid w:val="00C02A66"/>
    <w:rsid w:val="00C11CA6"/>
    <w:rsid w:val="00C1329D"/>
    <w:rsid w:val="00C1644D"/>
    <w:rsid w:val="00C45BFA"/>
    <w:rsid w:val="00C55E3F"/>
    <w:rsid w:val="00C567EF"/>
    <w:rsid w:val="00C65859"/>
    <w:rsid w:val="00C74CC6"/>
    <w:rsid w:val="00C760FE"/>
    <w:rsid w:val="00C77256"/>
    <w:rsid w:val="00C80D84"/>
    <w:rsid w:val="00C90D15"/>
    <w:rsid w:val="00CA67CE"/>
    <w:rsid w:val="00CA7BAC"/>
    <w:rsid w:val="00CB3078"/>
    <w:rsid w:val="00CC0274"/>
    <w:rsid w:val="00CC0EC1"/>
    <w:rsid w:val="00CC2795"/>
    <w:rsid w:val="00CC5ABA"/>
    <w:rsid w:val="00CC71D7"/>
    <w:rsid w:val="00CD0E4A"/>
    <w:rsid w:val="00CD5F68"/>
    <w:rsid w:val="00CD622A"/>
    <w:rsid w:val="00CE71EB"/>
    <w:rsid w:val="00CF358B"/>
    <w:rsid w:val="00CF66AA"/>
    <w:rsid w:val="00D00260"/>
    <w:rsid w:val="00D033B0"/>
    <w:rsid w:val="00D036E8"/>
    <w:rsid w:val="00D12FCD"/>
    <w:rsid w:val="00D25735"/>
    <w:rsid w:val="00D55AB8"/>
    <w:rsid w:val="00D5796C"/>
    <w:rsid w:val="00D63EE7"/>
    <w:rsid w:val="00D64DF7"/>
    <w:rsid w:val="00D6621D"/>
    <w:rsid w:val="00D66998"/>
    <w:rsid w:val="00DA1107"/>
    <w:rsid w:val="00DA2455"/>
    <w:rsid w:val="00DA3E56"/>
    <w:rsid w:val="00DA6A5C"/>
    <w:rsid w:val="00DB1EB2"/>
    <w:rsid w:val="00DC5CE4"/>
    <w:rsid w:val="00DC7B3B"/>
    <w:rsid w:val="00DE6A64"/>
    <w:rsid w:val="00DF07F6"/>
    <w:rsid w:val="00DF6767"/>
    <w:rsid w:val="00E1047E"/>
    <w:rsid w:val="00E244D9"/>
    <w:rsid w:val="00E26833"/>
    <w:rsid w:val="00E3149D"/>
    <w:rsid w:val="00E417EE"/>
    <w:rsid w:val="00E53910"/>
    <w:rsid w:val="00E67A48"/>
    <w:rsid w:val="00E70EB5"/>
    <w:rsid w:val="00E73943"/>
    <w:rsid w:val="00E747E2"/>
    <w:rsid w:val="00E84561"/>
    <w:rsid w:val="00E93ABF"/>
    <w:rsid w:val="00EA7BB3"/>
    <w:rsid w:val="00EB3CB4"/>
    <w:rsid w:val="00EC225F"/>
    <w:rsid w:val="00EC66FC"/>
    <w:rsid w:val="00ED18EC"/>
    <w:rsid w:val="00ED56FA"/>
    <w:rsid w:val="00EF2F92"/>
    <w:rsid w:val="00EF3F49"/>
    <w:rsid w:val="00EF4757"/>
    <w:rsid w:val="00F05DE0"/>
    <w:rsid w:val="00F0627F"/>
    <w:rsid w:val="00F1044D"/>
    <w:rsid w:val="00F133CE"/>
    <w:rsid w:val="00F25DA8"/>
    <w:rsid w:val="00F26C58"/>
    <w:rsid w:val="00F471C0"/>
    <w:rsid w:val="00F550B0"/>
    <w:rsid w:val="00F61696"/>
    <w:rsid w:val="00F7543F"/>
    <w:rsid w:val="00F81B42"/>
    <w:rsid w:val="00F90B4D"/>
    <w:rsid w:val="00FB39AD"/>
    <w:rsid w:val="00FB40D4"/>
    <w:rsid w:val="00FB68DF"/>
    <w:rsid w:val="00FC0075"/>
    <w:rsid w:val="00FC7FBE"/>
    <w:rsid w:val="00FD31A5"/>
    <w:rsid w:val="00FD4A45"/>
    <w:rsid w:val="00FD5B54"/>
    <w:rsid w:val="00FE2E1D"/>
    <w:rsid w:val="00FE5C25"/>
    <w:rsid w:val="00FF19F7"/>
    <w:rsid w:val="00FF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8D30B"/>
  <w15:docId w15:val="{DFB33FD5-6D53-440B-BD68-7841EBE4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682"/>
    <w:rPr>
      <w:rFonts w:ascii="Arial" w:hAnsi="Arial"/>
      <w:sz w:val="22"/>
    </w:rPr>
  </w:style>
  <w:style w:type="paragraph" w:styleId="Heading1">
    <w:name w:val="heading 1"/>
    <w:basedOn w:val="Normal"/>
    <w:next w:val="ParagraphStyle"/>
    <w:qFormat/>
    <w:pPr>
      <w:keepNext/>
      <w:pBdr>
        <w:top w:val="single" w:sz="12" w:space="1" w:color="auto"/>
        <w:bottom w:val="single" w:sz="12" w:space="1" w:color="auto"/>
      </w:pBdr>
      <w:spacing w:before="480" w:after="240"/>
      <w:outlineLvl w:val="0"/>
    </w:pPr>
    <w:rPr>
      <w:b/>
      <w:smallCaps/>
      <w:kern w:val="28"/>
      <w:sz w:val="28"/>
    </w:rPr>
  </w:style>
  <w:style w:type="paragraph" w:styleId="Heading2">
    <w:name w:val="heading 2"/>
    <w:basedOn w:val="Normal"/>
    <w:next w:val="ParagraphStyle"/>
    <w:qFormat/>
    <w:pPr>
      <w:keepNext/>
      <w:spacing w:before="240" w:after="60"/>
      <w:outlineLvl w:val="1"/>
    </w:pPr>
    <w:rPr>
      <w:b/>
      <w:sz w:val="24"/>
    </w:rPr>
  </w:style>
  <w:style w:type="paragraph" w:styleId="Heading3">
    <w:name w:val="heading 3"/>
    <w:basedOn w:val="Normal"/>
    <w:next w:val="ParagraphStyle"/>
    <w:qFormat/>
    <w:pPr>
      <w:keepNext/>
      <w:spacing w:before="240" w:after="60"/>
      <w:ind w:left="432"/>
      <w:outlineLvl w:val="2"/>
    </w:pPr>
    <w:rPr>
      <w:b/>
      <w:i/>
      <w:u w:val="single"/>
    </w:rPr>
  </w:style>
  <w:style w:type="paragraph" w:styleId="Heading4">
    <w:name w:val="heading 4"/>
    <w:basedOn w:val="Normal"/>
    <w:next w:val="ParagraphStyle"/>
    <w:qFormat/>
    <w:pPr>
      <w:keepNext/>
      <w:spacing w:before="240" w:after="60"/>
      <w:outlineLvl w:val="3"/>
    </w:pPr>
    <w:rPr>
      <w:b/>
    </w:rPr>
  </w:style>
  <w:style w:type="paragraph" w:styleId="Heading5">
    <w:name w:val="heading 5"/>
    <w:basedOn w:val="Normal"/>
    <w:next w:val="ParagraphStyle"/>
    <w:qFormat/>
    <w:pPr>
      <w:spacing w:before="60"/>
      <w:ind w:left="1080" w:right="864"/>
      <w:outlineLvl w:val="4"/>
    </w:pPr>
    <w:rPr>
      <w:b/>
    </w:rPr>
  </w:style>
  <w:style w:type="paragraph" w:styleId="Heading6">
    <w:name w:val="heading 6"/>
    <w:basedOn w:val="Normal"/>
    <w:next w:val="ParagraphStyle"/>
    <w:qFormat/>
    <w:pPr>
      <w:keepNext/>
      <w:outlineLvl w:val="5"/>
    </w:pPr>
    <w:rPr>
      <w:b/>
      <w:u w:val="single"/>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pPr>
      <w:jc w:val="both"/>
    </w:pPr>
  </w:style>
  <w:style w:type="paragraph" w:customStyle="1" w:styleId="Toolbarbuttons">
    <w:name w:val="Toolbar buttons"/>
    <w:basedOn w:val="Normal"/>
    <w:pPr>
      <w:spacing w:after="120"/>
    </w:pPr>
    <w:rPr>
      <w:b/>
    </w:rPr>
  </w:style>
  <w:style w:type="paragraph" w:customStyle="1" w:styleId="Dialogboxbuttons">
    <w:name w:val="Dialog box buttons"/>
    <w:basedOn w:val="Normal"/>
    <w:rPr>
      <w:b/>
    </w:rPr>
  </w:style>
  <w:style w:type="paragraph" w:customStyle="1" w:styleId="Menuitems">
    <w:name w:val="Menu items"/>
    <w:basedOn w:val="Normal"/>
    <w:rPr>
      <w:b/>
    </w:rPr>
  </w:style>
  <w:style w:type="paragraph" w:customStyle="1" w:styleId="Keyboardkeys">
    <w:name w:val="Keyboard keys"/>
    <w:basedOn w:val="Normal"/>
    <w:next w:val="TOC1"/>
    <w:rPr>
      <w:b/>
      <w:smallCaps/>
    </w:rPr>
  </w:style>
  <w:style w:type="paragraph" w:customStyle="1" w:styleId="ParagraphStyle">
    <w:name w:val="Paragraph Style"/>
    <w:basedOn w:val="Normal"/>
    <w:pPr>
      <w:spacing w:after="120"/>
    </w:pPr>
  </w:style>
  <w:style w:type="paragraph" w:customStyle="1" w:styleId="Scenarios">
    <w:name w:val="Scenarios"/>
    <w:basedOn w:val="Normal"/>
    <w:next w:val="ParagraphStyle"/>
    <w:pPr>
      <w:pBdr>
        <w:top w:val="single" w:sz="6" w:space="1" w:color="auto"/>
        <w:left w:val="single" w:sz="6" w:space="1" w:color="auto"/>
        <w:bottom w:val="single" w:sz="6" w:space="1" w:color="auto"/>
        <w:right w:val="single" w:sz="6" w:space="1" w:color="auto"/>
      </w:pBdr>
      <w:shd w:val="clear" w:color="FFFF00" w:fill="FFFF00"/>
      <w:spacing w:after="120"/>
    </w:pPr>
  </w:style>
  <w:style w:type="paragraph" w:customStyle="1" w:styleId="Information">
    <w:name w:val="Information"/>
    <w:basedOn w:val="Normal"/>
    <w:pPr>
      <w:spacing w:before="120"/>
      <w:ind w:left="907"/>
    </w:pPr>
    <w:rPr>
      <w:i/>
      <w:sz w:val="21"/>
    </w:rPr>
  </w:style>
  <w:style w:type="paragraph" w:styleId="TOC1">
    <w:name w:val="toc 1"/>
    <w:basedOn w:val="Normal"/>
    <w:next w:val="Normal"/>
    <w:semiHidden/>
    <w:pPr>
      <w:tabs>
        <w:tab w:val="right" w:leader="dot" w:pos="8712"/>
      </w:tabs>
      <w:spacing w:before="200"/>
    </w:pPr>
    <w:rPr>
      <w:b/>
      <w:caps/>
    </w:rPr>
  </w:style>
  <w:style w:type="paragraph" w:customStyle="1" w:styleId="BulletedText">
    <w:name w:val="Bulleted Text"/>
    <w:basedOn w:val="Normal"/>
    <w:pPr>
      <w:ind w:left="360" w:hanging="360"/>
    </w:pPr>
  </w:style>
  <w:style w:type="character" w:styleId="Hyperlink">
    <w:name w:val="Hyperlink"/>
    <w:basedOn w:val="DefaultParagraphFont"/>
    <w:rPr>
      <w:color w:val="0000FF"/>
      <w:u w:val="single"/>
    </w:rPr>
  </w:style>
  <w:style w:type="paragraph" w:customStyle="1" w:styleId="Titles">
    <w:name w:val="Titles"/>
    <w:basedOn w:val="Normal"/>
    <w:next w:val="Normal"/>
    <w:pPr>
      <w:spacing w:before="60" w:after="480"/>
      <w:jc w:val="center"/>
    </w:pPr>
    <w:rPr>
      <w:b/>
      <w:smallCaps/>
      <w:sz w:val="32"/>
    </w:rPr>
  </w:style>
  <w:style w:type="paragraph" w:customStyle="1" w:styleId="Numberedlist">
    <w:name w:val="Numbered list"/>
    <w:basedOn w:val="Normal"/>
    <w:pPr>
      <w:keepNext/>
      <w:spacing w:before="120" w:after="60"/>
      <w:ind w:left="360" w:hanging="360"/>
    </w:pPr>
  </w:style>
  <w:style w:type="paragraph" w:customStyle="1" w:styleId="TableofContentsTitle">
    <w:name w:val="Table of Contents Title"/>
    <w:basedOn w:val="Normal"/>
    <w:next w:val="Normal"/>
    <w:pPr>
      <w:pageBreakBefore/>
      <w:spacing w:before="360" w:after="240"/>
      <w:jc w:val="center"/>
    </w:pPr>
    <w:rPr>
      <w:b/>
      <w:smallCaps/>
      <w:sz w:val="28"/>
    </w:rPr>
  </w:style>
  <w:style w:type="paragraph" w:styleId="FootnoteText">
    <w:name w:val="footnote text"/>
    <w:basedOn w:val="Normal"/>
    <w:semiHidden/>
    <w:rPr>
      <w:sz w:val="16"/>
    </w:rPr>
  </w:style>
  <w:style w:type="paragraph" w:styleId="EndnoteText">
    <w:name w:val="endnote text"/>
    <w:basedOn w:val="Normal"/>
    <w:semiHidden/>
    <w:rPr>
      <w:sz w:val="16"/>
    </w:rPr>
  </w:style>
  <w:style w:type="paragraph" w:styleId="Caption">
    <w:name w:val="caption"/>
    <w:basedOn w:val="Normal"/>
    <w:next w:val="Normal"/>
    <w:qFormat/>
    <w:pPr>
      <w:spacing w:before="120" w:after="120"/>
    </w:pPr>
    <w:rPr>
      <w:b/>
      <w:sz w:val="18"/>
    </w:rPr>
  </w:style>
  <w:style w:type="paragraph" w:styleId="Footer">
    <w:name w:val="footer"/>
    <w:basedOn w:val="Normal"/>
    <w:pPr>
      <w:tabs>
        <w:tab w:val="center" w:pos="4320"/>
        <w:tab w:val="right" w:pos="8640"/>
      </w:tabs>
    </w:pPr>
    <w:rPr>
      <w:b/>
      <w:sz w:val="16"/>
    </w:rPr>
  </w:style>
  <w:style w:type="character" w:styleId="PageNumber">
    <w:name w:val="page number"/>
    <w:basedOn w:val="DefaultParagraphFont"/>
    <w:rPr>
      <w:rFonts w:ascii="Arial" w:hAnsi="Arial"/>
    </w:rPr>
  </w:style>
  <w:style w:type="character" w:customStyle="1" w:styleId="Tasknames">
    <w:name w:val="Task names"/>
    <w:basedOn w:val="DefaultParagraphFont"/>
    <w:rPr>
      <w:rFonts w:ascii="Arial" w:hAnsi="Arial"/>
      <w:i/>
      <w:sz w:val="20"/>
      <w:u w:val="single"/>
    </w:rPr>
  </w:style>
  <w:style w:type="paragraph" w:styleId="NormalWeb">
    <w:name w:val="Normal (Web)"/>
    <w:basedOn w:val="Normal"/>
    <w:pPr>
      <w:spacing w:before="100" w:beforeAutospacing="1" w:after="100" w:afterAutospacing="1"/>
    </w:pPr>
    <w:rPr>
      <w:sz w:val="24"/>
      <w:szCs w:val="24"/>
    </w:rPr>
  </w:style>
  <w:style w:type="paragraph" w:styleId="BodyTextIndent">
    <w:name w:val="Body Text Indent"/>
    <w:basedOn w:val="Normal"/>
    <w:pPr>
      <w:ind w:left="1440" w:hanging="1440"/>
    </w:pPr>
    <w:rPr>
      <w:sz w:val="20"/>
    </w:rPr>
  </w:style>
  <w:style w:type="paragraph" w:styleId="BalloonText">
    <w:name w:val="Balloon Text"/>
    <w:basedOn w:val="Normal"/>
    <w:link w:val="BalloonTextChar"/>
    <w:rsid w:val="00170C85"/>
    <w:rPr>
      <w:rFonts w:ascii="Tahoma" w:hAnsi="Tahoma" w:cs="Tahoma"/>
      <w:sz w:val="16"/>
      <w:szCs w:val="16"/>
    </w:rPr>
  </w:style>
  <w:style w:type="character" w:customStyle="1" w:styleId="BalloonTextChar">
    <w:name w:val="Balloon Text Char"/>
    <w:basedOn w:val="DefaultParagraphFont"/>
    <w:link w:val="BalloonText"/>
    <w:rsid w:val="00170C85"/>
    <w:rPr>
      <w:rFonts w:ascii="Tahoma" w:hAnsi="Tahoma" w:cs="Tahoma"/>
      <w:sz w:val="16"/>
      <w:szCs w:val="16"/>
    </w:rPr>
  </w:style>
  <w:style w:type="character" w:customStyle="1" w:styleId="HeaderChar">
    <w:name w:val="Header Char"/>
    <w:basedOn w:val="DefaultParagraphFont"/>
    <w:link w:val="Header"/>
    <w:rsid w:val="00170C85"/>
    <w:rPr>
      <w:rFonts w:ascii="Arial" w:hAnsi="Arial"/>
      <w:sz w:val="22"/>
    </w:rPr>
  </w:style>
  <w:style w:type="table" w:styleId="TableGrid">
    <w:name w:val="Table Grid"/>
    <w:basedOn w:val="TableNormal"/>
    <w:rsid w:val="0020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C385D"/>
    <w:pPr>
      <w:keepLines/>
      <w:pBdr>
        <w:top w:val="none" w:sz="0" w:space="0" w:color="auto"/>
        <w:bottom w:val="none" w:sz="0" w:space="0" w:color="auto"/>
      </w:pBdr>
      <w:spacing w:before="240" w:after="0" w:line="259" w:lineRule="auto"/>
      <w:outlineLvl w:val="9"/>
    </w:pPr>
    <w:rPr>
      <w:rFonts w:asciiTheme="majorHAnsi" w:eastAsiaTheme="majorEastAsia" w:hAnsiTheme="majorHAnsi" w:cstheme="majorBidi"/>
      <w:b w:val="0"/>
      <w:smallCaps w:val="0"/>
      <w:color w:val="365F91" w:themeColor="accent1" w:themeShade="BF"/>
      <w:kern w:val="0"/>
      <w:sz w:val="32"/>
      <w:szCs w:val="32"/>
    </w:rPr>
  </w:style>
  <w:style w:type="character" w:styleId="PlaceholderText">
    <w:name w:val="Placeholder Text"/>
    <w:basedOn w:val="DefaultParagraphFont"/>
    <w:uiPriority w:val="99"/>
    <w:semiHidden/>
    <w:rsid w:val="0042331D"/>
    <w:rPr>
      <w:color w:val="808080"/>
    </w:rPr>
  </w:style>
  <w:style w:type="paragraph" w:styleId="NoSpacing">
    <w:name w:val="No Spacing"/>
    <w:link w:val="NoSpacingChar"/>
    <w:uiPriority w:val="1"/>
    <w:qFormat/>
    <w:rsid w:val="0042331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2331D"/>
    <w:rPr>
      <w:rFonts w:asciiTheme="minorHAnsi" w:eastAsiaTheme="minorEastAsia" w:hAnsiTheme="minorHAnsi" w:cstheme="minorBidi"/>
      <w:sz w:val="22"/>
      <w:szCs w:val="22"/>
    </w:rPr>
  </w:style>
  <w:style w:type="paragraph" w:styleId="ListParagraph">
    <w:name w:val="List Paragraph"/>
    <w:basedOn w:val="Normal"/>
    <w:uiPriority w:val="34"/>
    <w:qFormat/>
    <w:rsid w:val="006C55D9"/>
    <w:pPr>
      <w:ind w:left="720"/>
      <w:contextualSpacing/>
    </w:pPr>
  </w:style>
  <w:style w:type="character" w:styleId="HTMLCode">
    <w:name w:val="HTML Code"/>
    <w:rsid w:val="00B23634"/>
    <w:rPr>
      <w:rFonts w:ascii="Courier New" w:eastAsia="Times New Roman" w:hAnsi="Courier New" w:cs="Courier New"/>
      <w:sz w:val="24"/>
      <w:szCs w:val="24"/>
    </w:rPr>
  </w:style>
  <w:style w:type="character" w:customStyle="1" w:styleId="code1">
    <w:name w:val="code1"/>
    <w:rsid w:val="00B23634"/>
    <w:rPr>
      <w:rFonts w:ascii="Arial" w:hAnsi="Arial" w:cs="Arial" w:hint="default"/>
      <w:sz w:val="20"/>
      <w:szCs w:val="20"/>
    </w:rPr>
  </w:style>
  <w:style w:type="character" w:styleId="Emphasis">
    <w:name w:val="Emphasis"/>
    <w:qFormat/>
    <w:rsid w:val="00B23634"/>
    <w:rPr>
      <w:b/>
      <w:bCs/>
      <w:i w:val="0"/>
      <w:iCs w:val="0"/>
    </w:rPr>
  </w:style>
  <w:style w:type="character" w:styleId="UnresolvedMention">
    <w:name w:val="Unresolved Mention"/>
    <w:basedOn w:val="DefaultParagraphFont"/>
    <w:uiPriority w:val="99"/>
    <w:semiHidden/>
    <w:unhideWhenUsed/>
    <w:rsid w:val="00B41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52324">
      <w:bodyDiv w:val="1"/>
      <w:marLeft w:val="0"/>
      <w:marRight w:val="0"/>
      <w:marTop w:val="0"/>
      <w:marBottom w:val="0"/>
      <w:divBdr>
        <w:top w:val="none" w:sz="0" w:space="0" w:color="auto"/>
        <w:left w:val="none" w:sz="0" w:space="0" w:color="auto"/>
        <w:bottom w:val="none" w:sz="0" w:space="0" w:color="auto"/>
        <w:right w:val="none" w:sz="0" w:space="0" w:color="auto"/>
      </w:divBdr>
    </w:div>
    <w:div w:id="1091392388">
      <w:bodyDiv w:val="1"/>
      <w:marLeft w:val="0"/>
      <w:marRight w:val="0"/>
      <w:marTop w:val="0"/>
      <w:marBottom w:val="0"/>
      <w:divBdr>
        <w:top w:val="none" w:sz="0" w:space="0" w:color="auto"/>
        <w:left w:val="none" w:sz="0" w:space="0" w:color="auto"/>
        <w:bottom w:val="none" w:sz="0" w:space="0" w:color="auto"/>
        <w:right w:val="none" w:sz="0" w:space="0" w:color="auto"/>
      </w:divBdr>
    </w:div>
    <w:div w:id="1213351635">
      <w:bodyDiv w:val="1"/>
      <w:marLeft w:val="0"/>
      <w:marRight w:val="0"/>
      <w:marTop w:val="0"/>
      <w:marBottom w:val="0"/>
      <w:divBdr>
        <w:top w:val="none" w:sz="0" w:space="0" w:color="auto"/>
        <w:left w:val="none" w:sz="0" w:space="0" w:color="auto"/>
        <w:bottom w:val="none" w:sz="0" w:space="0" w:color="auto"/>
        <w:right w:val="none" w:sz="0" w:space="0" w:color="auto"/>
      </w:divBdr>
    </w:div>
    <w:div w:id="1359312179">
      <w:bodyDiv w:val="1"/>
      <w:marLeft w:val="0"/>
      <w:marRight w:val="0"/>
      <w:marTop w:val="0"/>
      <w:marBottom w:val="0"/>
      <w:divBdr>
        <w:top w:val="none" w:sz="0" w:space="0" w:color="auto"/>
        <w:left w:val="none" w:sz="0" w:space="0" w:color="auto"/>
        <w:bottom w:val="none" w:sz="0" w:space="0" w:color="auto"/>
        <w:right w:val="none" w:sz="0" w:space="0" w:color="auto"/>
      </w:divBdr>
    </w:div>
    <w:div w:id="21458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mtech.com/docu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vin.robertson@whamtech.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whamtech.co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E188F-C00A-4C1C-A664-408E59A0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WhamTech Customer Project Startup Checklist</vt:lpstr>
    </vt:vector>
  </TitlesOfParts>
  <Company>WhamTech, Inc.</Company>
  <LinksUpToDate>false</LinksUpToDate>
  <CharactersWithSpaces>13538</CharactersWithSpaces>
  <SharedDoc>false</SharedDoc>
  <HLinks>
    <vt:vector size="12" baseType="variant">
      <vt:variant>
        <vt:i4>2818059</vt:i4>
      </vt:variant>
      <vt:variant>
        <vt:i4>9</vt:i4>
      </vt:variant>
      <vt:variant>
        <vt:i4>0</vt:i4>
      </vt:variant>
      <vt:variant>
        <vt:i4>5</vt:i4>
      </vt:variant>
      <vt:variant>
        <vt:lpwstr>mailto:info@whamtech.com</vt:lpwstr>
      </vt:variant>
      <vt:variant>
        <vt:lpwstr/>
      </vt:variant>
      <vt:variant>
        <vt:i4>4456534</vt:i4>
      </vt:variant>
      <vt:variant>
        <vt:i4>6</vt:i4>
      </vt:variant>
      <vt:variant>
        <vt:i4>0</vt:i4>
      </vt:variant>
      <vt:variant>
        <vt:i4>5</vt:i4>
      </vt:variant>
      <vt:variant>
        <vt:lpwstr>http://www.whamtech.com/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WhamTech Customer Project Startup Checklist</dc:title>
  <dc:subject/>
  <dc:creator>Gavin Robertson, CTO and EVP</dc:creator>
  <cp:keywords/>
  <dc:description/>
  <cp:lastModifiedBy>Gavin</cp:lastModifiedBy>
  <cp:revision>3</cp:revision>
  <cp:lastPrinted>2019-06-03T16:38:00Z</cp:lastPrinted>
  <dcterms:created xsi:type="dcterms:W3CDTF">2023-03-06T14:53:00Z</dcterms:created>
  <dcterms:modified xsi:type="dcterms:W3CDTF">2023-03-06T15:08:00Z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